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E3" w:rsidRDefault="00935C10" w:rsidP="00DB6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2C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предоставления </w:t>
      </w:r>
    </w:p>
    <w:p w:rsidR="00935C10" w:rsidRPr="006B1E2C" w:rsidRDefault="00935C10" w:rsidP="00DB6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E2C">
        <w:rPr>
          <w:rFonts w:ascii="Times New Roman" w:hAnsi="Times New Roman" w:cs="Times New Roman"/>
          <w:b/>
          <w:sz w:val="28"/>
          <w:szCs w:val="28"/>
        </w:rPr>
        <w:t>социальных услуг</w:t>
      </w:r>
    </w:p>
    <w:p w:rsidR="00935C10" w:rsidRDefault="00935C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5C10" w:rsidRDefault="00935C10" w:rsidP="00935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оказания социальных услуг в учреждении имеются медицинские кабинеты, библиотека, комнаты отдыха и занятий по реабилитации</w:t>
      </w:r>
      <w:r w:rsidR="006B1E2C">
        <w:rPr>
          <w:rFonts w:ascii="Times New Roman" w:hAnsi="Times New Roman" w:cs="Times New Roman"/>
          <w:sz w:val="28"/>
          <w:szCs w:val="28"/>
        </w:rPr>
        <w:t>, обеденный зал</w:t>
      </w:r>
      <w:r w:rsidR="00DB68E3">
        <w:rPr>
          <w:rFonts w:ascii="Times New Roman" w:hAnsi="Times New Roman" w:cs="Times New Roman"/>
          <w:sz w:val="28"/>
          <w:szCs w:val="28"/>
        </w:rPr>
        <w:t>,</w:t>
      </w:r>
      <w:r w:rsidR="006B1E2C">
        <w:rPr>
          <w:rFonts w:ascii="Times New Roman" w:hAnsi="Times New Roman" w:cs="Times New Roman"/>
          <w:sz w:val="28"/>
          <w:szCs w:val="28"/>
        </w:rPr>
        <w:t xml:space="preserve"> оснащенные необходимым оборудованием:</w:t>
      </w:r>
    </w:p>
    <w:p w:rsidR="00D47DAF" w:rsidRPr="00D47DAF" w:rsidRDefault="006B1E2C" w:rsidP="006B1E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социально-бытовой услуги клиентам учреждения предоставляются жилые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комнаты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оснащенные необходимой мебелью (согласно нормативов), жилая площадь комнат 15 м</w:t>
      </w:r>
      <w:r w:rsidR="00DC005F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и 25 м</w:t>
      </w:r>
      <w:r w:rsidR="00DC005F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>. Во всех помещениях установлены пластиковые окна и двери, полы покрыты линолеумом. Температура воздуха в зимнее время 20-25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0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005F"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 w:cs="Times New Roman"/>
          <w:sz w:val="28"/>
          <w:szCs w:val="28"/>
        </w:rPr>
        <w:t xml:space="preserve">. В комнатах маломобильных клиентов установлены кондиционеры, очистители воздуха. Комнаты светлые, чистые. Клиенты обеспечены постельными принадлежностями, одеждой и обувью,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норм</w:t>
      </w:r>
      <w:proofErr w:type="gramEnd"/>
      <w:r>
        <w:rPr>
          <w:rFonts w:ascii="Times New Roman" w:hAnsi="Times New Roman" w:cs="Times New Roman"/>
          <w:sz w:val="28"/>
          <w:szCs w:val="28"/>
        </w:rPr>
        <w:t>. Для приема пищи – столовая площадью 250 м</w:t>
      </w:r>
      <w:r w:rsidR="00DC005F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, оборудована </w:t>
      </w:r>
      <w:r w:rsidR="00D47DAF">
        <w:rPr>
          <w:rFonts w:ascii="Times New Roman" w:hAnsi="Times New Roman" w:cs="Times New Roman"/>
          <w:sz w:val="28"/>
          <w:szCs w:val="28"/>
        </w:rPr>
        <w:t>обеденными зонами на 4 человека в количестве</w:t>
      </w:r>
      <w:r w:rsidR="00D47DAF" w:rsidRPr="00D47DA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47DAF" w:rsidRPr="008E1D66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8E1D66" w:rsidRPr="008E1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</w:t>
      </w:r>
      <w:r w:rsidR="00DC00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7DAF" w:rsidRDefault="00D47DAF" w:rsidP="006B1E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DAF">
        <w:rPr>
          <w:rFonts w:ascii="Times New Roman" w:hAnsi="Times New Roman" w:cs="Times New Roman"/>
          <w:color w:val="000000" w:themeColor="text1"/>
          <w:sz w:val="28"/>
          <w:szCs w:val="28"/>
        </w:rPr>
        <w:t>Для оказания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социально-медицинской услуги в учреждении оборудованы медицинские кабинеты:</w:t>
      </w:r>
    </w:p>
    <w:p w:rsidR="00D47DAF" w:rsidRDefault="00D47DAF" w:rsidP="00D47DA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D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кабинет врача-терапевта</w:t>
      </w:r>
      <w:r w:rsidR="00DC005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CB37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Pr="00D47D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31846">
        <w:rPr>
          <w:rFonts w:ascii="Times New Roman" w:hAnsi="Times New Roman" w:cs="Times New Roman"/>
          <w:color w:val="000000" w:themeColor="text1"/>
          <w:sz w:val="28"/>
          <w:szCs w:val="28"/>
        </w:rPr>
        <w:t>площадь</w:t>
      </w:r>
      <w:r w:rsidRPr="007B3DE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16,4 м</w:t>
      </w:r>
      <w:r w:rsidR="00DC005F">
        <w:rPr>
          <w:rFonts w:ascii="Times New Roman" w:hAnsi="Times New Roman" w:cs="Times New Roman"/>
          <w:color w:val="000000" w:themeColor="text1"/>
          <w:sz w:val="28"/>
          <w:szCs w:val="28"/>
        </w:rPr>
        <w:t>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оказания необходимой медицинской помощи осмотра клиентов оснащен электрокардиографом, </w:t>
      </w:r>
      <w:r w:rsidR="00843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тонометром, </w:t>
      </w:r>
      <w:proofErr w:type="spellStart"/>
      <w:r w:rsidR="00843435">
        <w:rPr>
          <w:rFonts w:ascii="Times New Roman" w:hAnsi="Times New Roman" w:cs="Times New Roman"/>
          <w:color w:val="000000" w:themeColor="text1"/>
          <w:sz w:val="28"/>
          <w:szCs w:val="28"/>
        </w:rPr>
        <w:t>ростометром</w:t>
      </w:r>
      <w:proofErr w:type="spellEnd"/>
      <w:r w:rsidR="00843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весами, </w:t>
      </w:r>
      <w:proofErr w:type="spellStart"/>
      <w:r w:rsidR="00843435">
        <w:rPr>
          <w:rFonts w:ascii="Times New Roman" w:hAnsi="Times New Roman" w:cs="Times New Roman"/>
          <w:color w:val="000000" w:themeColor="text1"/>
          <w:sz w:val="28"/>
          <w:szCs w:val="28"/>
        </w:rPr>
        <w:t>глюкометром</w:t>
      </w:r>
      <w:proofErr w:type="spellEnd"/>
      <w:r w:rsidR="00843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43435">
        <w:rPr>
          <w:rFonts w:ascii="Times New Roman" w:hAnsi="Times New Roman" w:cs="Times New Roman"/>
          <w:color w:val="000000" w:themeColor="text1"/>
          <w:sz w:val="28"/>
          <w:szCs w:val="28"/>
        </w:rPr>
        <w:t>алкотестерами</w:t>
      </w:r>
      <w:proofErr w:type="spellEnd"/>
      <w:r w:rsidR="00843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43435">
        <w:rPr>
          <w:rFonts w:ascii="Times New Roman" w:hAnsi="Times New Roman" w:cs="Times New Roman"/>
          <w:color w:val="000000" w:themeColor="text1"/>
          <w:sz w:val="28"/>
          <w:szCs w:val="28"/>
        </w:rPr>
        <w:t>калипометром</w:t>
      </w:r>
      <w:proofErr w:type="spellEnd"/>
      <w:r w:rsidR="00843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47DAF" w:rsidRDefault="00D47DAF" w:rsidP="00D47DA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D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– процедурный кабинет </w:t>
      </w:r>
      <w:r w:rsidR="00CB37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Pr="00C31846">
        <w:rPr>
          <w:rFonts w:ascii="Times New Roman" w:hAnsi="Times New Roman" w:cs="Times New Roman"/>
          <w:color w:val="000000" w:themeColor="text1"/>
          <w:sz w:val="28"/>
          <w:szCs w:val="28"/>
        </w:rPr>
        <w:t>площадью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17,1 м</w:t>
      </w:r>
      <w:r w:rsidR="00DC005F">
        <w:rPr>
          <w:rFonts w:ascii="Times New Roman" w:hAnsi="Times New Roman" w:cs="Times New Roman"/>
          <w:color w:val="000000" w:themeColor="text1"/>
          <w:sz w:val="28"/>
          <w:szCs w:val="28"/>
        </w:rPr>
        <w:t>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оборудован кондиционером, вытяжным вентилятором, стены покрыты облицовочной плиткой на высоту 3м, на полу линолеум. Кабинет оснащен необходимым медицинским оборудованием в соответствии со стандартом: медицинской кушеткой, шкафами, инструментальными столами, стол для забора крови, деструктор для игл,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рециркулятор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«КАМА», емкости для дезинфекции инструментария.</w:t>
      </w:r>
    </w:p>
    <w:p w:rsidR="00FC4843" w:rsidRDefault="00FC4843" w:rsidP="00D47DA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FC484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автоклавная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оснащена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аквадистилятором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электрическим.</w:t>
      </w:r>
    </w:p>
    <w:p w:rsidR="00C31846" w:rsidRDefault="00D47DAF" w:rsidP="00C3184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18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перевязочный кабинет</w:t>
      </w:r>
      <w:r w:rsidR="00C31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31846">
        <w:rPr>
          <w:rFonts w:ascii="Times New Roman" w:hAnsi="Times New Roman" w:cs="Times New Roman"/>
          <w:color w:val="000000" w:themeColor="text1"/>
          <w:sz w:val="28"/>
          <w:szCs w:val="28"/>
        </w:rPr>
        <w:t>площадью – 14,4 м</w:t>
      </w:r>
      <w:r w:rsidR="00DC005F">
        <w:rPr>
          <w:rFonts w:ascii="Times New Roman" w:hAnsi="Times New Roman" w:cs="Times New Roman"/>
          <w:color w:val="000000" w:themeColor="text1"/>
          <w:sz w:val="28"/>
          <w:szCs w:val="28"/>
        </w:rPr>
        <w:t>²</w:t>
      </w:r>
      <w:r w:rsidR="00C31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стены покрыты облицовочной плиткой, на полу линолеум, установлен  кондиционер, бактерицидный </w:t>
      </w:r>
      <w:proofErr w:type="spellStart"/>
      <w:r w:rsidR="00C31846">
        <w:rPr>
          <w:rFonts w:ascii="Times New Roman" w:hAnsi="Times New Roman" w:cs="Times New Roman"/>
          <w:color w:val="000000" w:themeColor="text1"/>
          <w:sz w:val="28"/>
          <w:szCs w:val="28"/>
        </w:rPr>
        <w:t>рециркулятор</w:t>
      </w:r>
      <w:proofErr w:type="spellEnd"/>
      <w:r w:rsidR="00C31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воздуха. Кабинет оснащен необходимым медицинским оборудованием: сухожаровым шкафом</w:t>
      </w:r>
      <w:proofErr w:type="gramStart"/>
      <w:r w:rsidR="00C31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C31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холодильником, гинекологическим креслом.</w:t>
      </w:r>
      <w:r w:rsidR="006B1E2C" w:rsidRPr="00D47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1846" w:rsidRDefault="00C31846" w:rsidP="00C3184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C318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физиотерапевтический кабинет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площадью 16,6 м</w:t>
      </w:r>
      <w:r w:rsidR="00DC005F">
        <w:rPr>
          <w:rFonts w:ascii="Times New Roman" w:hAnsi="Times New Roman" w:cs="Times New Roman"/>
          <w:color w:val="000000" w:themeColor="text1"/>
          <w:sz w:val="28"/>
          <w:szCs w:val="28"/>
        </w:rPr>
        <w:t>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стены окрашены масляной краской, на полу линолеум, установлен кондиционер, кабинет оснащен физиотерапевтическим оборудованием: </w:t>
      </w:r>
      <w:r w:rsidR="008E1D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лазерным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аппаратом «МИЛТА», аппарат УВЧ, аппарат дарсонвализации «ИСКРА», аппарат УФО, аппарат для </w:t>
      </w:r>
      <w:r w:rsidR="006A5288">
        <w:rPr>
          <w:rFonts w:ascii="Times New Roman" w:hAnsi="Times New Roman" w:cs="Times New Roman"/>
          <w:color w:val="000000" w:themeColor="text1"/>
          <w:sz w:val="28"/>
          <w:szCs w:val="28"/>
        </w:rPr>
        <w:t>лор органов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«ТУБУС – кварц», электрофорез «ПОТОК»</w:t>
      </w:r>
      <w:r w:rsidR="005A3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емкостями для дезинфекции инструментария. </w:t>
      </w:r>
      <w:proofErr w:type="gramEnd"/>
    </w:p>
    <w:p w:rsidR="00FC4843" w:rsidRPr="005A33CA" w:rsidRDefault="00FC4843" w:rsidP="00C3184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A3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A33C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кабинет массажа – </w:t>
      </w:r>
      <w:r w:rsidR="005A33CA">
        <w:rPr>
          <w:rFonts w:ascii="Times New Roman" w:hAnsi="Times New Roman" w:cs="Times New Roman"/>
          <w:color w:val="000000" w:themeColor="text1"/>
          <w:sz w:val="28"/>
          <w:szCs w:val="28"/>
        </w:rPr>
        <w:t>оснащен инверсионным столом «</w:t>
      </w:r>
      <w:r w:rsidR="005A33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Oxygen</w:t>
      </w:r>
      <w:r w:rsidR="005A33CA" w:rsidRPr="005A3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33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Healthy</w:t>
      </w:r>
      <w:r w:rsidR="005A33CA" w:rsidRPr="005A3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33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spine</w:t>
      </w:r>
      <w:r w:rsidR="005A33CA">
        <w:rPr>
          <w:rFonts w:ascii="Times New Roman" w:hAnsi="Times New Roman" w:cs="Times New Roman"/>
          <w:color w:val="000000" w:themeColor="text1"/>
          <w:sz w:val="28"/>
          <w:szCs w:val="28"/>
        </w:rPr>
        <w:t>", креслом массажным, комплектом массажным.</w:t>
      </w:r>
    </w:p>
    <w:p w:rsidR="006B1E2C" w:rsidRDefault="00C31846" w:rsidP="006A528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6A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стоматологический кабинет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6A5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CB3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17,0 м</w:t>
      </w:r>
      <w:r w:rsidR="00DC005F">
        <w:rPr>
          <w:rFonts w:ascii="Times New Roman" w:hAnsi="Times New Roman" w:cs="Times New Roman"/>
          <w:color w:val="000000" w:themeColor="text1"/>
          <w:sz w:val="28"/>
          <w:szCs w:val="28"/>
        </w:rPr>
        <w:t>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стены окрашены масляной краской, на полу линолеум, кабинет оснащен стоматологическим </w:t>
      </w:r>
      <w:r w:rsidR="0050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оборудованием, аппаратом электродиагностическим </w:t>
      </w:r>
      <w:r w:rsidR="00506C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PULPTEST</w:t>
      </w:r>
      <w:r w:rsidR="00506C5C" w:rsidRPr="00506C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06C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506C5C" w:rsidRPr="00506C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0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мини, </w:t>
      </w:r>
      <w:proofErr w:type="spellStart"/>
      <w:r w:rsidR="00506C5C">
        <w:rPr>
          <w:rFonts w:ascii="Times New Roman" w:hAnsi="Times New Roman" w:cs="Times New Roman"/>
          <w:color w:val="000000" w:themeColor="text1"/>
          <w:sz w:val="28"/>
          <w:szCs w:val="28"/>
        </w:rPr>
        <w:t>Диатермокоагулятором</w:t>
      </w:r>
      <w:proofErr w:type="spellEnd"/>
      <w:r w:rsidR="0050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ЭКСП-20-01 «ОРТОС», ультразвуковым </w:t>
      </w:r>
      <w:proofErr w:type="spellStart"/>
      <w:r w:rsidR="00506C5C">
        <w:rPr>
          <w:rFonts w:ascii="Times New Roman" w:hAnsi="Times New Roman" w:cs="Times New Roman"/>
          <w:color w:val="000000" w:themeColor="text1"/>
          <w:sz w:val="28"/>
          <w:szCs w:val="28"/>
        </w:rPr>
        <w:t>скалером</w:t>
      </w:r>
      <w:proofErr w:type="spellEnd"/>
      <w:r w:rsidR="0050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C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PIEZON</w:t>
      </w:r>
      <w:r w:rsidR="00506C5C" w:rsidRPr="0050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</w:t>
      </w:r>
      <w:r w:rsidR="00506C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EMS</w:t>
      </w:r>
      <w:r w:rsidR="00506C5C" w:rsidRPr="0050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C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FT</w:t>
      </w:r>
      <w:r w:rsidR="0050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-208, </w:t>
      </w:r>
      <w:proofErr w:type="spellStart"/>
      <w:r w:rsidR="0078496D">
        <w:rPr>
          <w:rFonts w:ascii="Times New Roman" w:hAnsi="Times New Roman" w:cs="Times New Roman"/>
          <w:color w:val="000000" w:themeColor="text1"/>
          <w:sz w:val="28"/>
          <w:szCs w:val="28"/>
        </w:rPr>
        <w:t>негатоскопом</w:t>
      </w:r>
      <w:proofErr w:type="spellEnd"/>
      <w:r w:rsidR="00784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1-но кадровым «</w:t>
      </w:r>
      <w:proofErr w:type="spellStart"/>
      <w:r w:rsidR="0078496D">
        <w:rPr>
          <w:rFonts w:ascii="Times New Roman" w:hAnsi="Times New Roman" w:cs="Times New Roman"/>
          <w:color w:val="000000" w:themeColor="text1"/>
          <w:sz w:val="28"/>
          <w:szCs w:val="28"/>
        </w:rPr>
        <w:t>Армед</w:t>
      </w:r>
      <w:proofErr w:type="spellEnd"/>
      <w:r w:rsidR="0078496D">
        <w:rPr>
          <w:rFonts w:ascii="Times New Roman" w:hAnsi="Times New Roman" w:cs="Times New Roman"/>
          <w:color w:val="000000" w:themeColor="text1"/>
          <w:sz w:val="28"/>
          <w:szCs w:val="28"/>
        </w:rPr>
        <w:t>», камерой для стерилизации медицинских инструментов.</w:t>
      </w:r>
      <w:bookmarkStart w:id="0" w:name="_GoBack"/>
      <w:bookmarkEnd w:id="0"/>
      <w:r w:rsidR="00506C5C" w:rsidRPr="0050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B1E2C" w:rsidRPr="00D47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A5288" w:rsidRDefault="006A5288" w:rsidP="006B1E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оказания социально-педагогических услуг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социально-трудовой реабилитацией в жилом корпусе организованно 3 учебные комнаты, оснащенные необходимой мебелью, учебными принадлежностями, музыкальной аппаратурой, телевизором, компьютером, необходимыми для круж</w:t>
      </w:r>
      <w:r w:rsidR="005A33CA">
        <w:rPr>
          <w:rFonts w:ascii="Times New Roman" w:hAnsi="Times New Roman" w:cs="Times New Roman"/>
          <w:color w:val="000000" w:themeColor="text1"/>
          <w:sz w:val="28"/>
          <w:szCs w:val="28"/>
        </w:rPr>
        <w:t>ковой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(рисование, лепка,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бисероплетением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вышивание, чтен</w:t>
      </w:r>
      <w:r w:rsidR="005A3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ия, обучения грамоте, </w:t>
      </w:r>
      <w:proofErr w:type="spellStart"/>
      <w:r w:rsidR="005A33CA">
        <w:rPr>
          <w:rFonts w:ascii="Times New Roman" w:hAnsi="Times New Roman" w:cs="Times New Roman"/>
          <w:color w:val="000000" w:themeColor="text1"/>
          <w:sz w:val="28"/>
          <w:szCs w:val="28"/>
        </w:rPr>
        <w:t>квилинга</w:t>
      </w:r>
      <w:proofErr w:type="spellEnd"/>
      <w:r w:rsidR="005A3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столами ученическими со стульями, диванами, планшетами студийными для </w:t>
      </w:r>
      <w:proofErr w:type="spellStart"/>
      <w:r w:rsidR="005A33CA">
        <w:rPr>
          <w:rFonts w:ascii="Times New Roman" w:hAnsi="Times New Roman" w:cs="Times New Roman"/>
          <w:color w:val="000000" w:themeColor="text1"/>
          <w:sz w:val="28"/>
          <w:szCs w:val="28"/>
        </w:rPr>
        <w:t>пескотерапии</w:t>
      </w:r>
      <w:proofErr w:type="spellEnd"/>
      <w:r w:rsidR="005A3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6 штук, меловой доской, стеллажами в необходимом количестве.</w:t>
      </w:r>
    </w:p>
    <w:p w:rsidR="00CB37B5" w:rsidRDefault="006A5288" w:rsidP="006A367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холлах имеются телевизоры удобные мягкие </w:t>
      </w:r>
      <w:r w:rsidR="00DB68E3">
        <w:rPr>
          <w:rFonts w:ascii="Times New Roman" w:hAnsi="Times New Roman" w:cs="Times New Roman"/>
          <w:color w:val="000000" w:themeColor="text1"/>
          <w:sz w:val="28"/>
          <w:szCs w:val="28"/>
        </w:rPr>
        <w:t>диваны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A5288" w:rsidRPr="00506C5C" w:rsidRDefault="006A5288" w:rsidP="006A367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Занятия танцами и пением проводятся в клубе – отдельно стоящее здание площадью 100 м</w:t>
      </w:r>
      <w:r w:rsidR="00DC005F">
        <w:rPr>
          <w:rFonts w:ascii="Times New Roman" w:hAnsi="Times New Roman" w:cs="Times New Roman"/>
          <w:color w:val="000000" w:themeColor="text1"/>
          <w:sz w:val="28"/>
          <w:szCs w:val="28"/>
        </w:rPr>
        <w:t>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</w:t>
      </w:r>
      <w:r w:rsidR="00CB37B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 находится библиотека с кни</w:t>
      </w:r>
      <w:r w:rsidR="00ED49BB">
        <w:rPr>
          <w:rFonts w:ascii="Times New Roman" w:hAnsi="Times New Roman" w:cs="Times New Roman"/>
          <w:color w:val="000000" w:themeColor="text1"/>
          <w:sz w:val="28"/>
          <w:szCs w:val="28"/>
        </w:rPr>
        <w:t>жным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фондом на 2600 книг. В клубе проводятся дискотеки, просмотр фильмов.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  проектором, усилителем</w:t>
      </w:r>
      <w:r w:rsidR="005A3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(акустической системой)</w:t>
      </w:r>
      <w:r w:rsidR="00C67C7E">
        <w:rPr>
          <w:rFonts w:ascii="Times New Roman" w:hAnsi="Times New Roman" w:cs="Times New Roman"/>
          <w:color w:val="000000" w:themeColor="text1"/>
          <w:sz w:val="28"/>
          <w:szCs w:val="28"/>
        </w:rPr>
        <w:t>, ноутбуком, световым</w:t>
      </w:r>
      <w:r w:rsidR="0050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оборудованием для дискотек, цифровым фотоаппаратом, микшером, прожекторами, </w:t>
      </w:r>
      <w:r w:rsidR="00506C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DVD</w:t>
      </w:r>
      <w:r w:rsidR="0050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проигрывателем, видеокамерой, экраном на штативе. </w:t>
      </w:r>
      <w:proofErr w:type="gramEnd"/>
    </w:p>
    <w:p w:rsidR="006A5288" w:rsidRDefault="006A5288" w:rsidP="002E7F7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занятия спортом строится спортивная площадка, приобретены тренажеры, спортинвентарь, теннисный стол. </w:t>
      </w:r>
    </w:p>
    <w:p w:rsidR="006A5288" w:rsidRDefault="006A5288" w:rsidP="006B1E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оказания социально-</w:t>
      </w:r>
      <w:r w:rsidR="002E7F77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 и правовых</w:t>
      </w:r>
      <w:r w:rsidR="00C67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2E7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кабинеты социальных работников об</w:t>
      </w:r>
      <w:r w:rsidR="00506C5C">
        <w:rPr>
          <w:rFonts w:ascii="Times New Roman" w:hAnsi="Times New Roman" w:cs="Times New Roman"/>
          <w:color w:val="000000" w:themeColor="text1"/>
          <w:sz w:val="28"/>
          <w:szCs w:val="28"/>
        </w:rPr>
        <w:t>орудованы компьютерной техникой, шкафами для документов.</w:t>
      </w:r>
    </w:p>
    <w:p w:rsidR="002E7F77" w:rsidRPr="00D47DAF" w:rsidRDefault="006A3678" w:rsidP="006B1E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</w:t>
      </w:r>
      <w:r w:rsidR="00C67C7E">
        <w:rPr>
          <w:rFonts w:ascii="Times New Roman" w:hAnsi="Times New Roman" w:cs="Times New Roman"/>
          <w:color w:val="000000" w:themeColor="text1"/>
          <w:sz w:val="28"/>
          <w:szCs w:val="28"/>
        </w:rPr>
        <w:t>отдалённостью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города Партизанска учреждение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испытывает проблемы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доступа к сети «Интернет», поэтому доступ клиентов к информационным сетям частично ограничен. Наши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клиенты имеют доступ к сети «Интернет» только через свои личные телефоны, гаджеты, планшеты, через операторов сотовой связи.</w:t>
      </w:r>
    </w:p>
    <w:sectPr w:rsidR="002E7F77" w:rsidRPr="00D4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F66"/>
    <w:multiLevelType w:val="hybridMultilevel"/>
    <w:tmpl w:val="BDE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10"/>
    <w:rsid w:val="00195FB5"/>
    <w:rsid w:val="002E7F77"/>
    <w:rsid w:val="00506C5C"/>
    <w:rsid w:val="005955DF"/>
    <w:rsid w:val="005A33CA"/>
    <w:rsid w:val="006A3678"/>
    <w:rsid w:val="006A5288"/>
    <w:rsid w:val="006B1E2C"/>
    <w:rsid w:val="0078496D"/>
    <w:rsid w:val="007B3DE4"/>
    <w:rsid w:val="00843435"/>
    <w:rsid w:val="008E1D66"/>
    <w:rsid w:val="00935C10"/>
    <w:rsid w:val="00B93A42"/>
    <w:rsid w:val="00C31846"/>
    <w:rsid w:val="00C67C7E"/>
    <w:rsid w:val="00CB37B5"/>
    <w:rsid w:val="00D47DAF"/>
    <w:rsid w:val="00DB68E3"/>
    <w:rsid w:val="00DC005F"/>
    <w:rsid w:val="00ED49BB"/>
    <w:rsid w:val="00FC4843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Sekritari</dc:creator>
  <cp:lastModifiedBy>Sekritari</cp:lastModifiedBy>
  <cp:revision>2</cp:revision>
  <cp:lastPrinted>2017-03-14T01:08:00Z</cp:lastPrinted>
  <dcterms:created xsi:type="dcterms:W3CDTF">2017-03-14T01:15:00Z</dcterms:created>
  <dcterms:modified xsi:type="dcterms:W3CDTF">2017-03-14T01:15:00Z</dcterms:modified>
</cp:coreProperties>
</file>