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4B1E4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152A3C09" w14:textId="77777777" w:rsidR="00500291" w:rsidRPr="00694E8A" w:rsidRDefault="00500291" w:rsidP="00500291">
      <w:pPr>
        <w:widowControl w:val="0"/>
        <w:autoSpaceDN w:val="0"/>
        <w:jc w:val="right"/>
        <w:rPr>
          <w:rFonts w:ascii="Times New Roman" w:eastAsia="Lucida Sans Unicode" w:hAnsi="Times New Roman" w:cs="Times New Roman"/>
          <w:color w:val="0D0D0D" w:themeColor="text1" w:themeTint="F2"/>
          <w:kern w:val="3"/>
          <w:sz w:val="28"/>
          <w:lang w:eastAsia="zh-CN"/>
        </w:rPr>
      </w:pPr>
    </w:p>
    <w:p w14:paraId="15730AE4" w14:textId="77777777" w:rsidR="002C4E91" w:rsidRDefault="006868D5" w:rsidP="006868D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>Кра</w:t>
      </w:r>
      <w:r w:rsidR="002C4E9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>евое Государственное Бюджетное Учреждение Социального Обслуживания</w:t>
      </w:r>
    </w:p>
    <w:p w14:paraId="15CE8592" w14:textId="04D705D8" w:rsidR="00500291" w:rsidRPr="006868D5" w:rsidRDefault="002C4E91" w:rsidP="006868D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 xml:space="preserve">«Партизанский психоневрологический интернат» </w:t>
      </w:r>
    </w:p>
    <w:p w14:paraId="2EE6E8E3" w14:textId="31C1D3E2" w:rsidR="00500291" w:rsidRDefault="00500291" w:rsidP="000C10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color w:val="0D0D0D" w:themeColor="text1" w:themeTint="F2"/>
          <w:sz w:val="28"/>
          <w:szCs w:val="28"/>
          <w:lang w:eastAsia="ar-SA"/>
        </w:rPr>
      </w:pPr>
    </w:p>
    <w:p w14:paraId="73EA62C2" w14:textId="01DBAEA2" w:rsidR="00033AB0" w:rsidRDefault="00033AB0" w:rsidP="000C10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color w:val="0D0D0D" w:themeColor="text1" w:themeTint="F2"/>
          <w:sz w:val="28"/>
          <w:szCs w:val="28"/>
          <w:lang w:eastAsia="ar-SA"/>
        </w:rPr>
      </w:pPr>
    </w:p>
    <w:p w14:paraId="63C71D98" w14:textId="68C73885" w:rsidR="00033AB0" w:rsidRDefault="00033AB0" w:rsidP="000C10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color w:val="0D0D0D" w:themeColor="text1" w:themeTint="F2"/>
          <w:sz w:val="28"/>
          <w:szCs w:val="28"/>
          <w:lang w:eastAsia="ar-SA"/>
        </w:rPr>
      </w:pPr>
    </w:p>
    <w:p w14:paraId="3DD0312A" w14:textId="76FAF2D8" w:rsidR="00033AB0" w:rsidRDefault="00033AB0" w:rsidP="000C10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color w:val="0D0D0D" w:themeColor="text1" w:themeTint="F2"/>
          <w:sz w:val="28"/>
          <w:szCs w:val="28"/>
          <w:lang w:eastAsia="ar-SA"/>
        </w:rPr>
      </w:pPr>
    </w:p>
    <w:p w14:paraId="14433977" w14:textId="77777777" w:rsidR="00033AB0" w:rsidRPr="00694E8A" w:rsidRDefault="00033AB0" w:rsidP="000C10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color w:val="0D0D0D" w:themeColor="text1" w:themeTint="F2"/>
          <w:sz w:val="28"/>
          <w:szCs w:val="28"/>
          <w:lang w:eastAsia="ar-SA"/>
        </w:rPr>
      </w:pPr>
    </w:p>
    <w:p w14:paraId="6B8124CE" w14:textId="77777777" w:rsidR="00500291" w:rsidRPr="00694E8A" w:rsidRDefault="00500291" w:rsidP="0050029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color w:val="0D0D0D" w:themeColor="text1" w:themeTint="F2"/>
          <w:sz w:val="28"/>
          <w:szCs w:val="28"/>
          <w:lang w:eastAsia="ar-SA"/>
        </w:rPr>
      </w:pPr>
    </w:p>
    <w:p w14:paraId="546DD298" w14:textId="77777777" w:rsidR="00500291" w:rsidRPr="00694E8A" w:rsidRDefault="00500291" w:rsidP="005002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72"/>
          <w:szCs w:val="72"/>
        </w:rPr>
      </w:pPr>
      <w:r w:rsidRPr="00694E8A">
        <w:rPr>
          <w:b/>
          <w:color w:val="0D0D0D" w:themeColor="text1" w:themeTint="F2"/>
          <w:sz w:val="72"/>
          <w:szCs w:val="72"/>
        </w:rPr>
        <w:t xml:space="preserve">ПРОГРАММА </w:t>
      </w:r>
    </w:p>
    <w:p w14:paraId="1434F075" w14:textId="77777777" w:rsidR="00500291" w:rsidRPr="00694E8A" w:rsidRDefault="00500291" w:rsidP="005002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72"/>
          <w:szCs w:val="72"/>
        </w:rPr>
      </w:pPr>
      <w:r w:rsidRPr="00694E8A">
        <w:rPr>
          <w:b/>
          <w:color w:val="0D0D0D" w:themeColor="text1" w:themeTint="F2"/>
          <w:sz w:val="72"/>
          <w:szCs w:val="72"/>
        </w:rPr>
        <w:t>«Виртуальный туризм – весь мир на ладони»</w:t>
      </w:r>
    </w:p>
    <w:p w14:paraId="4DF966CF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73E9F6C7" w14:textId="77777777" w:rsidR="00500291" w:rsidRPr="00694E8A" w:rsidRDefault="002A7D9C" w:rsidP="002A7D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694E8A">
        <w:rPr>
          <w:noProof/>
          <w:color w:val="0D0D0D" w:themeColor="text1" w:themeTint="F2"/>
        </w:rPr>
        <w:drawing>
          <wp:inline distT="0" distB="0" distL="0" distR="0" wp14:anchorId="1ACC319E" wp14:editId="2698293B">
            <wp:extent cx="4533900" cy="3581400"/>
            <wp:effectExtent l="285750" t="266700" r="323850" b="266700"/>
            <wp:docPr id="1" name="Рисунок 1" descr="https://avatars.mds.yandex.net/get-pdb/225396/d3c8ed7c-fefc-4305-a8ee-0a1a6c8ce0d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5396/d3c8ed7c-fefc-4305-a8ee-0a1a6c8ce0df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54" cy="35824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AD197D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18B7D184" w14:textId="77777777" w:rsidR="005D2BEE" w:rsidRDefault="005D2BEE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5EED673A" w14:textId="77777777" w:rsidR="00ED71C2" w:rsidRDefault="00ED71C2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67A1EC25" w14:textId="1A780A58" w:rsidR="00105543" w:rsidRDefault="00105543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0A319927" w14:textId="2BCD3613" w:rsidR="00033AB0" w:rsidRDefault="00033AB0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7AA0469F" w14:textId="71C24C27" w:rsidR="00033AB0" w:rsidRDefault="00033AB0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45F060E4" w14:textId="77777777" w:rsidR="00033AB0" w:rsidRDefault="00033AB0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549E17B3" w14:textId="77777777" w:rsidR="00ED71C2" w:rsidRPr="00694E8A" w:rsidRDefault="00ED71C2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</w:p>
    <w:p w14:paraId="500022FD" w14:textId="77777777" w:rsidR="00500291" w:rsidRPr="00694E8A" w:rsidRDefault="00500291" w:rsidP="00500291">
      <w:pPr>
        <w:widowControl w:val="0"/>
        <w:autoSpaceDN w:val="0"/>
        <w:jc w:val="both"/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</w:pPr>
      <w:r w:rsidRPr="00694E8A"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  <w:t>Содержание</w:t>
      </w:r>
      <w:r w:rsidR="002A7D9C" w:rsidRPr="00694E8A">
        <w:rPr>
          <w:rFonts w:ascii="Times New Roman" w:eastAsia="Lucida Sans Unicode" w:hAnsi="Times New Roman" w:cs="Times New Roman"/>
          <w:b/>
          <w:color w:val="0D0D0D" w:themeColor="text1" w:themeTint="F2"/>
          <w:kern w:val="3"/>
          <w:sz w:val="28"/>
          <w:lang w:eastAsia="zh-CN"/>
        </w:rPr>
        <w:t>:</w:t>
      </w:r>
    </w:p>
    <w:p w14:paraId="304B3281" w14:textId="77777777" w:rsidR="002A7D9C" w:rsidRPr="00694E8A" w:rsidRDefault="00500291" w:rsidP="002A7D9C">
      <w:pPr>
        <w:widowControl w:val="0"/>
        <w:autoSpaceDN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Пояснител</w:t>
      </w:r>
      <w:r w:rsidR="002A7D9C"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ьная записка………………………………….....2</w:t>
      </w:r>
    </w:p>
    <w:p w14:paraId="4FDD5C99" w14:textId="77777777" w:rsidR="00500291" w:rsidRPr="00694E8A" w:rsidRDefault="00500291" w:rsidP="002A7D9C">
      <w:pPr>
        <w:widowControl w:val="0"/>
        <w:autoSpaceDN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Цель программы…  ……………………................</w:t>
      </w:r>
      <w:r w:rsidR="002A7D9C"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.....</w:t>
      </w:r>
      <w:r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..........</w:t>
      </w:r>
      <w:r w:rsidR="002A7D9C"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</w:p>
    <w:p w14:paraId="7A363C56" w14:textId="77777777" w:rsidR="00500291" w:rsidRPr="00694E8A" w:rsidRDefault="00500291" w:rsidP="002A7D9C">
      <w:pPr>
        <w:numPr>
          <w:ilvl w:val="0"/>
          <w:numId w:val="2"/>
        </w:numPr>
        <w:suppressAutoHyphens/>
        <w:spacing w:after="0" w:line="240" w:lineRule="auto"/>
        <w:ind w:left="284" w:right="142" w:hanging="25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Задачи программы……………………............................</w:t>
      </w:r>
      <w:r w:rsidR="002A7D9C"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2-3</w:t>
      </w:r>
    </w:p>
    <w:p w14:paraId="0DB59885" w14:textId="77777777" w:rsidR="00500291" w:rsidRPr="00694E8A" w:rsidRDefault="00500291" w:rsidP="002A7D9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right="142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Целевая группа..…………………………………</w:t>
      </w:r>
      <w:r w:rsidR="002A7D9C"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….</w:t>
      </w:r>
      <w:r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……..</w:t>
      </w:r>
      <w:r w:rsidR="002A7D9C" w:rsidRPr="00694E8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</w:p>
    <w:p w14:paraId="0AA8E1BD" w14:textId="0D625204" w:rsidR="00500291" w:rsidRPr="00694E8A" w:rsidRDefault="00500291" w:rsidP="002A7D9C">
      <w:pPr>
        <w:pStyle w:val="a6"/>
        <w:numPr>
          <w:ilvl w:val="0"/>
          <w:numId w:val="2"/>
        </w:numPr>
        <w:ind w:right="142"/>
        <w:rPr>
          <w:rFonts w:cs="Times New Roman"/>
          <w:bCs/>
          <w:color w:val="0D0D0D" w:themeColor="text1" w:themeTint="F2"/>
          <w:sz w:val="28"/>
          <w:szCs w:val="28"/>
          <w:lang w:val="ru-RU"/>
        </w:rPr>
      </w:pPr>
      <w:r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Механизм реализации программы…… ………………</w:t>
      </w:r>
      <w:r w:rsidR="002A7D9C"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4-5</w:t>
      </w:r>
    </w:p>
    <w:p w14:paraId="0BE8C4B7" w14:textId="77777777" w:rsidR="00500291" w:rsidRPr="00694E8A" w:rsidRDefault="00500291" w:rsidP="002A7D9C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right="142"/>
        <w:rPr>
          <w:rFonts w:cs="Times New Roman"/>
          <w:bCs/>
          <w:color w:val="0D0D0D" w:themeColor="text1" w:themeTint="F2"/>
          <w:sz w:val="28"/>
          <w:szCs w:val="28"/>
          <w:lang w:val="ru-RU"/>
        </w:rPr>
      </w:pPr>
      <w:r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Темати</w:t>
      </w:r>
      <w:r w:rsidR="002A7D9C"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ческое планирование………………………………</w:t>
      </w:r>
      <w:r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5</w:t>
      </w:r>
    </w:p>
    <w:p w14:paraId="7BCF44AB" w14:textId="0FF12219" w:rsidR="00500291" w:rsidRPr="00694E8A" w:rsidRDefault="00500291" w:rsidP="002A7D9C">
      <w:pPr>
        <w:pStyle w:val="a6"/>
        <w:numPr>
          <w:ilvl w:val="0"/>
          <w:numId w:val="2"/>
        </w:numPr>
        <w:tabs>
          <w:tab w:val="left" w:pos="0"/>
        </w:tabs>
        <w:ind w:right="142"/>
        <w:rPr>
          <w:rFonts w:cs="Times New Roman"/>
          <w:bCs/>
          <w:color w:val="0D0D0D" w:themeColor="text1" w:themeTint="F2"/>
          <w:sz w:val="28"/>
          <w:szCs w:val="28"/>
          <w:lang w:val="ru-RU"/>
        </w:rPr>
      </w:pPr>
      <w:r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Ожидаемые результаты………………………</w:t>
      </w:r>
      <w:r w:rsidR="002A7D9C"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…</w:t>
      </w:r>
      <w:r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………..</w:t>
      </w:r>
      <w:r w:rsidR="002A7D9C" w:rsidRPr="00694E8A">
        <w:rPr>
          <w:rFonts w:cs="Times New Roman"/>
          <w:bCs/>
          <w:color w:val="0D0D0D" w:themeColor="text1" w:themeTint="F2"/>
          <w:sz w:val="28"/>
          <w:szCs w:val="28"/>
          <w:lang w:val="ru-RU"/>
        </w:rPr>
        <w:t>8</w:t>
      </w:r>
    </w:p>
    <w:p w14:paraId="2947F7B2" w14:textId="77777777" w:rsidR="00500291" w:rsidRPr="00694E8A" w:rsidRDefault="00500291" w:rsidP="0050029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14:paraId="48F61DC3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4E0A13A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5895EA50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0A4ADA67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74A96500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194AB0F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5F73343E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1A80789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06360AE2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24C3A18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15D9B30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1F174C91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5BE11F21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67427A0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112121E2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3F1D9F23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E6ED8DB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D822CEA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7601E173" w14:textId="77777777" w:rsidR="00500291" w:rsidRPr="00694E8A" w:rsidRDefault="00500291" w:rsidP="0050029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14:paraId="4132EDD1" w14:textId="77777777" w:rsidR="00500291" w:rsidRPr="00694E8A" w:rsidRDefault="00500291" w:rsidP="0050029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14:paraId="59DA3A46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3FA76FC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5AB35612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CF9D70B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07BB870F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4038F78E" w14:textId="77777777" w:rsidR="002A7D9C" w:rsidRPr="00694E8A" w:rsidRDefault="002A7D9C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47DE9C3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4D7DBC40" w14:textId="77777777" w:rsidR="00500291" w:rsidRPr="00694E8A" w:rsidRDefault="00500291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BABB7FE" w14:textId="77777777" w:rsidR="00F52635" w:rsidRPr="00694E8A" w:rsidRDefault="00F52635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35BE75D3" w14:textId="77777777" w:rsidR="00F52635" w:rsidRPr="00694E8A" w:rsidRDefault="00F52635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66BADE84" w14:textId="77777777" w:rsidR="00F52635" w:rsidRPr="00694E8A" w:rsidRDefault="00F52635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9F75701" w14:textId="77777777" w:rsidR="00F52635" w:rsidRPr="00694E8A" w:rsidRDefault="00F52635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10D18E2B" w14:textId="77777777" w:rsidR="00F52635" w:rsidRDefault="00F52635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56235410" w14:textId="77777777" w:rsidR="00105543" w:rsidRDefault="00105543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01665C78" w14:textId="77777777" w:rsidR="00105543" w:rsidRDefault="00105543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4EF619F2" w14:textId="77777777" w:rsidR="00105543" w:rsidRDefault="00105543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524E3527" w14:textId="77777777" w:rsidR="00105543" w:rsidRPr="00694E8A" w:rsidRDefault="00105543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25ECD3BA" w14:textId="77777777" w:rsidR="005D2BEE" w:rsidRPr="00694E8A" w:rsidRDefault="005D2BEE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</w:p>
    <w:p w14:paraId="09836057" w14:textId="77777777" w:rsidR="00E808A6" w:rsidRPr="00694E8A" w:rsidRDefault="00721C97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694E8A">
        <w:rPr>
          <w:b/>
          <w:color w:val="0D0D0D" w:themeColor="text1" w:themeTint="F2"/>
          <w:sz w:val="28"/>
          <w:szCs w:val="28"/>
        </w:rPr>
        <w:t>Пояснительная записка.</w:t>
      </w:r>
    </w:p>
    <w:p w14:paraId="10138DF3" w14:textId="02BA06B5" w:rsidR="00915B9F" w:rsidRPr="00694E8A" w:rsidRDefault="00D66384" w:rsidP="00721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Среди получателей социальных услуг</w:t>
      </w:r>
      <w:r w:rsidR="002C4E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КГБУСО «Партизанского психоневрологического интерната» есть много людей любознательных, жаждущих ярких впечатлений и новых открытий, и туризм для них – один из лучших способов продления активного долголетия. </w:t>
      </w:r>
    </w:p>
    <w:p w14:paraId="59395A6C" w14:textId="5B9627B4" w:rsidR="00B704B8" w:rsidRPr="00694E8A" w:rsidRDefault="00CC7E67" w:rsidP="00B70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такой категории граждан в</w:t>
      </w:r>
      <w:r w:rsidR="002C4E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КГБУСО «Партизанский ПНИ» 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разработана программа </w:t>
      </w:r>
      <w:r w:rsidRPr="002C4E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«Виртуальный туризм – весь мир на ладони».</w:t>
      </w:r>
    </w:p>
    <w:p w14:paraId="084ED574" w14:textId="77777777" w:rsidR="00B704B8" w:rsidRPr="00694E8A" w:rsidRDefault="00B704B8" w:rsidP="00B70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Виртуальный туризм - это особая форма туризма</w:t>
      </w:r>
      <w:r w:rsidR="005D2BEE"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связанная с характерным для него игровым общением и богатством образов, дающая возможность окунуться в культурное пространство путешествий, включающее и фантазии, и действительность. </w:t>
      </w:r>
    </w:p>
    <w:p w14:paraId="535F6C0D" w14:textId="2A7DFEC1" w:rsidR="00CC7E67" w:rsidRPr="00694E8A" w:rsidRDefault="00B704B8" w:rsidP="00B70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Виртуальный туризм открывает равные возможности для всех категорий получателей социальных услуг, даёт им возможность увидеть мир во всём его многообразии, делает культурное и историческое наследие доступным, позволяет ощутить себя свободными, что определенно благотворно сказывается на психоэмоциональном состоянии.</w:t>
      </w:r>
    </w:p>
    <w:p w14:paraId="0EC10F4F" w14:textId="7EF87C2B" w:rsidR="00B704B8" w:rsidRPr="00694E8A" w:rsidRDefault="00B704B8" w:rsidP="00B704B8">
      <w:pPr>
        <w:pStyle w:val="c5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Виртуальный туризм позволяет, не покидая места проживания</w:t>
      </w:r>
      <w:r w:rsidR="005D2BEE" w:rsidRPr="00694E8A">
        <w:rPr>
          <w:rStyle w:val="c2"/>
          <w:color w:val="0D0D0D" w:themeColor="text1" w:themeTint="F2"/>
          <w:sz w:val="28"/>
          <w:szCs w:val="28"/>
        </w:rPr>
        <w:t>,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оказаться в самых удалённых уголках нашей планеты и даже за её пределами. Бе</w:t>
      </w:r>
      <w:r w:rsidR="005D2BEE" w:rsidRPr="00694E8A">
        <w:rPr>
          <w:rStyle w:val="c2"/>
          <w:color w:val="0D0D0D" w:themeColor="text1" w:themeTint="F2"/>
          <w:sz w:val="28"/>
          <w:szCs w:val="28"/>
        </w:rPr>
        <w:t>зграничный возможности интернет</w:t>
      </w:r>
      <w:r w:rsidR="0084077A">
        <w:rPr>
          <w:rStyle w:val="c2"/>
          <w:color w:val="0D0D0D" w:themeColor="text1" w:themeTint="F2"/>
          <w:sz w:val="28"/>
          <w:szCs w:val="28"/>
        </w:rPr>
        <w:t xml:space="preserve"> </w:t>
      </w:r>
      <w:r w:rsidRPr="00694E8A">
        <w:rPr>
          <w:rStyle w:val="c2"/>
          <w:color w:val="0D0D0D" w:themeColor="text1" w:themeTint="F2"/>
          <w:sz w:val="28"/>
          <w:szCs w:val="28"/>
        </w:rPr>
        <w:t>ресурсов позволяют получить максимально приближенную к реальности картину городов и улиц, природного ландшафта, проехать на поезде или пролететь на самолете и даже прыгнуть с парашютом.</w:t>
      </w:r>
      <w:r w:rsidRPr="00694E8A">
        <w:rPr>
          <w:rStyle w:val="c24"/>
          <w:color w:val="0D0D0D" w:themeColor="text1" w:themeTint="F2"/>
          <w:sz w:val="28"/>
          <w:szCs w:val="28"/>
        </w:rPr>
        <w:t> </w:t>
      </w:r>
      <w:r w:rsidRPr="00694E8A">
        <w:rPr>
          <w:rStyle w:val="c2"/>
          <w:color w:val="0D0D0D" w:themeColor="text1" w:themeTint="F2"/>
          <w:sz w:val="28"/>
          <w:szCs w:val="28"/>
        </w:rPr>
        <w:t>Специально созданные виртуальные музейные туры, видеофильмы о памятниках истории и культуры позволяют совершать путешествия не только сквозь пространство, н</w:t>
      </w:r>
      <w:r w:rsidR="00A66AB4">
        <w:rPr>
          <w:rStyle w:val="c2"/>
          <w:color w:val="0D0D0D" w:themeColor="text1" w:themeTint="F2"/>
          <w:sz w:val="28"/>
          <w:szCs w:val="28"/>
        </w:rPr>
        <w:t xml:space="preserve">о и сквозь время. </w:t>
      </w:r>
    </w:p>
    <w:p w14:paraId="1F750259" w14:textId="77777777" w:rsidR="00B704B8" w:rsidRPr="00694E8A" w:rsidRDefault="00B704B8" w:rsidP="00B704B8">
      <w:pPr>
        <w:pStyle w:val="c5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 xml:space="preserve">Для людей, которые в силу жизненных обстоятельств, оказались </w:t>
      </w:r>
      <w:r w:rsidR="005D2BEE" w:rsidRPr="00694E8A">
        <w:rPr>
          <w:rStyle w:val="c2"/>
          <w:color w:val="0D0D0D" w:themeColor="text1" w:themeTint="F2"/>
          <w:sz w:val="28"/>
          <w:szCs w:val="28"/>
        </w:rPr>
        <w:t xml:space="preserve">ограниченными </w:t>
      </w:r>
      <w:r w:rsidRPr="00694E8A">
        <w:rPr>
          <w:rStyle w:val="c2"/>
          <w:color w:val="0D0D0D" w:themeColor="text1" w:themeTint="F2"/>
          <w:sz w:val="28"/>
          <w:szCs w:val="28"/>
        </w:rPr>
        <w:t>в своем передвижении</w:t>
      </w:r>
      <w:r w:rsidR="005D2BEE" w:rsidRPr="00694E8A">
        <w:rPr>
          <w:rStyle w:val="c2"/>
          <w:color w:val="0D0D0D" w:themeColor="text1" w:themeTint="F2"/>
          <w:sz w:val="28"/>
          <w:szCs w:val="28"/>
        </w:rPr>
        <w:t>,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виртуальный туризм остаётся самым оптимальным способом ощутить себя частью этого мира, не рискуя при этом здоровьем и жизнью.</w:t>
      </w:r>
    </w:p>
    <w:p w14:paraId="66E7D018" w14:textId="7A2266FE" w:rsidR="00B704B8" w:rsidRPr="00694E8A" w:rsidRDefault="00CC7E67" w:rsidP="00B70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новое направление в деятельности учреждения будет направленно на повышение социальной активности получ</w:t>
      </w:r>
      <w:r w:rsidR="00B704B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ателей социальных услуг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B704B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повышения качества жизни, 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организацию прави</w:t>
      </w:r>
      <w:r w:rsidR="00B704B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и познавательного отдыха,</w:t>
      </w:r>
      <w:r w:rsidR="00A66A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04B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асширению круга общения.</w:t>
      </w:r>
    </w:p>
    <w:p w14:paraId="662718A9" w14:textId="77777777" w:rsidR="00E808A6" w:rsidRPr="00694E8A" w:rsidRDefault="00E808A6" w:rsidP="00721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694E8A">
        <w:rPr>
          <w:b/>
          <w:color w:val="0D0D0D" w:themeColor="text1" w:themeTint="F2"/>
          <w:sz w:val="28"/>
          <w:szCs w:val="28"/>
        </w:rPr>
        <w:t>Цель деятельности виртуального туризма:</w:t>
      </w:r>
    </w:p>
    <w:p w14:paraId="04E9F379" w14:textId="14D6145D" w:rsidR="00E808A6" w:rsidRPr="00694E8A" w:rsidRDefault="00402D36" w:rsidP="005D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E808A6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соци</w:t>
      </w:r>
      <w:r w:rsidR="004A3C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ализация получателей социальных </w:t>
      </w:r>
      <w:r w:rsidR="00E808A6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услуг,</w:t>
      </w:r>
      <w:r w:rsidR="00A66A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808A6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удовлетворение потребности в культурном,</w:t>
      </w:r>
      <w:r w:rsidR="004A3C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808A6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познавательном и духовном развитии.</w:t>
      </w:r>
    </w:p>
    <w:p w14:paraId="1E2E27E6" w14:textId="77777777" w:rsidR="00E808A6" w:rsidRPr="00694E8A" w:rsidRDefault="00E808A6" w:rsidP="00E80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94E8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14:paraId="6BBD6C35" w14:textId="0076846F" w:rsidR="00E808A6" w:rsidRPr="003D67B3" w:rsidRDefault="00BA5076" w:rsidP="005D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03B2" w:rsidRPr="003D67B3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B903B2">
        <w:rPr>
          <w:rFonts w:ascii="Times New Roman" w:eastAsia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формационного</w:t>
      </w:r>
      <w:r w:rsidR="00B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досуговог</w:t>
      </w:r>
      <w:r w:rsidR="003D67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B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="00B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социальных услуг;</w:t>
      </w:r>
    </w:p>
    <w:p w14:paraId="5CED1C4C" w14:textId="1DC07D74" w:rsidR="00E808A6" w:rsidRPr="003D67B3" w:rsidRDefault="00E808A6" w:rsidP="005D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B3">
        <w:rPr>
          <w:rFonts w:ascii="Times New Roman" w:eastAsia="Times New Roman" w:hAnsi="Times New Roman" w:cs="Times New Roman"/>
          <w:sz w:val="28"/>
          <w:szCs w:val="28"/>
        </w:rPr>
        <w:t>-стимулирование повышения интереса</w:t>
      </w:r>
      <w:r w:rsidR="0084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7B3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 к изучению истории и достопримечательностей России и  зарубежных стран;</w:t>
      </w:r>
    </w:p>
    <w:p w14:paraId="4D07D7D8" w14:textId="77777777" w:rsidR="00402D36" w:rsidRDefault="00402D36" w:rsidP="005D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370F2" w14:textId="0CA4A83D" w:rsidR="00E808A6" w:rsidRPr="003D67B3" w:rsidRDefault="00402D36" w:rsidP="005D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даптация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7B3">
        <w:rPr>
          <w:rFonts w:ascii="Times New Roman" w:eastAsia="Times New Roman" w:hAnsi="Times New Roman" w:cs="Times New Roman"/>
          <w:sz w:val="28"/>
          <w:szCs w:val="28"/>
        </w:rPr>
        <w:t>интеграция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14:paraId="74F0A584" w14:textId="59886DB6" w:rsidR="00E808A6" w:rsidRDefault="005D2BEE" w:rsidP="005D2B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создание условий для гармоничного развития</w:t>
      </w:r>
      <w:r w:rsidR="00A6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="00A6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A6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6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6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A6" w:rsidRPr="003D67B3">
        <w:rPr>
          <w:rFonts w:ascii="Times New Roman" w:eastAsia="Times New Roman" w:hAnsi="Times New Roman" w:cs="Times New Roman"/>
          <w:sz w:val="28"/>
          <w:szCs w:val="28"/>
        </w:rPr>
        <w:t>творческого самовыражения</w:t>
      </w:r>
      <w:r w:rsidR="00721C97" w:rsidRPr="003D6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5D188" w14:textId="77777777" w:rsidR="00A66AB4" w:rsidRPr="003D67B3" w:rsidRDefault="00A66AB4" w:rsidP="005D2B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A9C3C" w14:textId="77777777" w:rsidR="00721C97" w:rsidRPr="00694E8A" w:rsidRDefault="00721C97" w:rsidP="00721C97">
      <w:pPr>
        <w:shd w:val="clear" w:color="auto" w:fill="FFFFFF"/>
        <w:spacing w:after="4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Целевая группа:</w:t>
      </w:r>
    </w:p>
    <w:p w14:paraId="65187732" w14:textId="77777777" w:rsidR="00721C97" w:rsidRPr="00694E8A" w:rsidRDefault="00721C97" w:rsidP="005D2BEE">
      <w:pPr>
        <w:spacing w:line="240" w:lineRule="auto"/>
        <w:ind w:righ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Программа предназначена для работы с гражданами с ограниченными возможностями здоровья от 18 лет.</w:t>
      </w:r>
    </w:p>
    <w:p w14:paraId="76A1AB5A" w14:textId="77777777" w:rsidR="00721C97" w:rsidRPr="00694E8A" w:rsidRDefault="00721C97" w:rsidP="00CD0C9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Механизм реализации программы.</w:t>
      </w:r>
    </w:p>
    <w:p w14:paraId="33379501" w14:textId="7C997A1E" w:rsidR="005D2BEE" w:rsidRPr="00694E8A" w:rsidRDefault="009F448D" w:rsidP="00CD0C9B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Программа «Виртуальный туризм</w:t>
      </w:r>
      <w:r w:rsidR="00A66A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весь мир на ладони»</w:t>
      </w:r>
      <w:r w:rsidR="00CD0C9B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состоит из двух</w:t>
      </w:r>
      <w:r w:rsidR="005D2BEE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блоков:</w:t>
      </w:r>
    </w:p>
    <w:p w14:paraId="765C2432" w14:textId="34BA5A62" w:rsidR="005D2BEE" w:rsidRPr="00694E8A" w:rsidRDefault="005D2BEE" w:rsidP="00CD0C9B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840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«Историко-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культурный блок»</w:t>
      </w:r>
    </w:p>
    <w:p w14:paraId="47E59464" w14:textId="77777777" w:rsidR="005D2BEE" w:rsidRPr="00694E8A" w:rsidRDefault="005D2BEE" w:rsidP="005D2BE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 Православный блок».</w:t>
      </w:r>
    </w:p>
    <w:p w14:paraId="4D7A8E7A" w14:textId="77777777" w:rsidR="009F448D" w:rsidRPr="00694E8A" w:rsidRDefault="008E082E" w:rsidP="00CD0C9B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каждый блок входит комплекс виртуальных экскурсий разной направленности. </w:t>
      </w:r>
    </w:p>
    <w:p w14:paraId="71B8C977" w14:textId="5FDF02E4" w:rsidR="00B704B8" w:rsidRPr="00694E8A" w:rsidRDefault="00B704B8" w:rsidP="00CD0C9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Для организации работы по реализации программы «Виртуальный туризм –</w:t>
      </w:r>
      <w:r w:rsidR="00A66AB4">
        <w:rPr>
          <w:rStyle w:val="c2"/>
          <w:color w:val="0D0D0D" w:themeColor="text1" w:themeTint="F2"/>
          <w:sz w:val="28"/>
          <w:szCs w:val="28"/>
        </w:rPr>
        <w:t xml:space="preserve"> 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весь мир на ладони» необходимо подготовить технические средства и обеспечить бесперебойный доступ к сети интернет в </w:t>
      </w:r>
      <w:r w:rsidR="005D2BEE" w:rsidRPr="00694E8A">
        <w:rPr>
          <w:rStyle w:val="c2"/>
          <w:color w:val="0D0D0D" w:themeColor="text1" w:themeTint="F2"/>
          <w:sz w:val="28"/>
          <w:szCs w:val="28"/>
        </w:rPr>
        <w:t>кабинете со</w:t>
      </w:r>
      <w:r w:rsidR="007738DA">
        <w:rPr>
          <w:rStyle w:val="c2"/>
          <w:color w:val="0D0D0D" w:themeColor="text1" w:themeTint="F2"/>
          <w:sz w:val="28"/>
          <w:szCs w:val="28"/>
        </w:rPr>
        <w:t>цио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культурной реабилитации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на время проведения мероприятия. </w:t>
      </w:r>
      <w:r w:rsidR="00CD0C9B" w:rsidRPr="00694E8A">
        <w:rPr>
          <w:rStyle w:val="c2"/>
          <w:color w:val="0D0D0D" w:themeColor="text1" w:themeTint="F2"/>
          <w:sz w:val="28"/>
          <w:szCs w:val="28"/>
        </w:rPr>
        <w:t>Ответственный специалист</w:t>
      </w:r>
      <w:r w:rsidRPr="00694E8A">
        <w:rPr>
          <w:rStyle w:val="c2"/>
          <w:color w:val="0D0D0D" w:themeColor="text1" w:themeTint="F2"/>
          <w:sz w:val="28"/>
          <w:szCs w:val="28"/>
        </w:rPr>
        <w:t>, проводящий мероприятия, заблаговременно подготавливает не только интерактивную среду, но и методический и раздаточный материал.</w:t>
      </w:r>
    </w:p>
    <w:p w14:paraId="5915D0B1" w14:textId="77777777" w:rsidR="00B704B8" w:rsidRPr="00694E8A" w:rsidRDefault="00CD0C9B" w:rsidP="00B704B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В процессе реализации п</w:t>
      </w:r>
      <w:r w:rsidR="00B704B8" w:rsidRPr="00694E8A">
        <w:rPr>
          <w:rStyle w:val="c2"/>
          <w:color w:val="0D0D0D" w:themeColor="text1" w:themeTint="F2"/>
          <w:sz w:val="28"/>
          <w:szCs w:val="28"/>
        </w:rPr>
        <w:t>рограммы используются 3 типа групповых мероприятий.</w:t>
      </w:r>
    </w:p>
    <w:p w14:paraId="34F3F6E2" w14:textId="6C2A24E3" w:rsidR="00B704B8" w:rsidRPr="00694E8A" w:rsidRDefault="00AB37E3" w:rsidP="00B704B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1.</w:t>
      </w:r>
      <w:r w:rsidR="00CD0C9B" w:rsidRPr="00694E8A">
        <w:rPr>
          <w:rStyle w:val="c2"/>
          <w:color w:val="0D0D0D" w:themeColor="text1" w:themeTint="F2"/>
          <w:sz w:val="28"/>
          <w:szCs w:val="28"/>
        </w:rPr>
        <w:t xml:space="preserve"> Виртуальная экскурсия и</w:t>
      </w:r>
      <w:r w:rsidR="00B704B8" w:rsidRPr="00694E8A">
        <w:rPr>
          <w:rStyle w:val="c2"/>
          <w:color w:val="0D0D0D" w:themeColor="text1" w:themeTint="F2"/>
          <w:sz w:val="28"/>
          <w:szCs w:val="28"/>
        </w:rPr>
        <w:t xml:space="preserve"> тематическая игра.</w:t>
      </w:r>
    </w:p>
    <w:p w14:paraId="2543E74D" w14:textId="55065C08" w:rsidR="00B704B8" w:rsidRPr="00694E8A" w:rsidRDefault="00B704B8" w:rsidP="00A66A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Этот вид мероприятия представляет собой демонстрацию самостоятельно подготовленной презентации, видеофильма или использование специальных интернет</w:t>
      </w:r>
      <w:r w:rsidR="00E071DA">
        <w:rPr>
          <w:rStyle w:val="c2"/>
          <w:color w:val="0D0D0D" w:themeColor="text1" w:themeTint="F2"/>
          <w:sz w:val="28"/>
          <w:szCs w:val="28"/>
        </w:rPr>
        <w:t xml:space="preserve"> </w:t>
      </w:r>
      <w:r w:rsidRPr="00694E8A">
        <w:rPr>
          <w:rStyle w:val="c2"/>
          <w:color w:val="0D0D0D" w:themeColor="text1" w:themeTint="F2"/>
          <w:sz w:val="28"/>
          <w:szCs w:val="28"/>
        </w:rPr>
        <w:t>-</w:t>
      </w:r>
      <w:r w:rsidR="00E071DA">
        <w:rPr>
          <w:rStyle w:val="c2"/>
          <w:color w:val="0D0D0D" w:themeColor="text1" w:themeTint="F2"/>
          <w:sz w:val="28"/>
          <w:szCs w:val="28"/>
        </w:rPr>
        <w:t xml:space="preserve"> </w:t>
      </w:r>
      <w:r w:rsidRPr="00694E8A">
        <w:rPr>
          <w:rStyle w:val="c2"/>
          <w:color w:val="0D0D0D" w:themeColor="text1" w:themeTint="F2"/>
          <w:sz w:val="28"/>
          <w:szCs w:val="28"/>
        </w:rPr>
        <w:t>сервисов с включением в процессе демонстрации игровых элементов.</w:t>
      </w:r>
    </w:p>
    <w:p w14:paraId="390D3E8E" w14:textId="27D5F6A7" w:rsidR="00B704B8" w:rsidRPr="00694E8A" w:rsidRDefault="00B704B8" w:rsidP="00B704B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Презентации подготавливаются ответственным специалистом с использованием библиотечных материалов (энциклопедии, учебники географии, астрономии и пр.) и материалов</w:t>
      </w:r>
      <w:r w:rsidR="0084077A">
        <w:rPr>
          <w:rStyle w:val="c2"/>
          <w:color w:val="0D0D0D" w:themeColor="text1" w:themeTint="F2"/>
          <w:sz w:val="28"/>
          <w:szCs w:val="28"/>
        </w:rPr>
        <w:t>,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размещенных на официальных сайтах музеев и других официальных ресурсах. Используются также интернет-сервисы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,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такие как Google и 3D экскурсии, размещенные на официальных сайтах различных организаций. Возможно использование фильмов компании BBC.</w:t>
      </w:r>
    </w:p>
    <w:p w14:paraId="4C258F4C" w14:textId="56642495" w:rsidR="00B704B8" w:rsidRPr="00694E8A" w:rsidRDefault="00AB37E3" w:rsidP="00B704B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2.</w:t>
      </w:r>
      <w:r w:rsidR="00CD0C9B" w:rsidRPr="00694E8A">
        <w:rPr>
          <w:rStyle w:val="c2"/>
          <w:color w:val="0D0D0D" w:themeColor="text1" w:themeTint="F2"/>
          <w:sz w:val="28"/>
          <w:szCs w:val="28"/>
        </w:rPr>
        <w:t xml:space="preserve"> Итоговая викторина и</w:t>
      </w:r>
      <w:r w:rsidR="00B704B8" w:rsidRPr="00694E8A">
        <w:rPr>
          <w:rStyle w:val="c2"/>
          <w:color w:val="0D0D0D" w:themeColor="text1" w:themeTint="F2"/>
          <w:sz w:val="28"/>
          <w:szCs w:val="28"/>
        </w:rPr>
        <w:t xml:space="preserve"> интерактивная презентация.</w:t>
      </w:r>
    </w:p>
    <w:p w14:paraId="57F73BE9" w14:textId="77777777" w:rsidR="00B704B8" w:rsidRPr="00694E8A" w:rsidRDefault="00B704B8" w:rsidP="00B704B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Этот вид мероприятия представляет собой проведение познавательной викторины с использованием интерактивной презентации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,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созданной в программе PowerPoint.</w:t>
      </w:r>
    </w:p>
    <w:p w14:paraId="42C249AA" w14:textId="77777777" w:rsidR="00B704B8" w:rsidRPr="00694E8A" w:rsidRDefault="00AB37E3" w:rsidP="00B704B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>3.</w:t>
      </w:r>
      <w:r w:rsidR="00B704B8" w:rsidRPr="00694E8A">
        <w:rPr>
          <w:rStyle w:val="c2"/>
          <w:color w:val="0D0D0D" w:themeColor="text1" w:themeTint="F2"/>
          <w:sz w:val="28"/>
          <w:szCs w:val="28"/>
        </w:rPr>
        <w:t xml:space="preserve"> Итоговое мероприятие с демонстрацией презентации с фотоотчетом о проведенных мероприятиях, постановка тематической сценки, пение песен о путешествиях, проведение конкурса, викторины или иные формы демонстрации просмотренных на мероприятиях материалов.</w:t>
      </w:r>
    </w:p>
    <w:p w14:paraId="3290C770" w14:textId="41005F5A" w:rsidR="00CD0C9B" w:rsidRPr="00694E8A" w:rsidRDefault="00B704B8" w:rsidP="00CD0C9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D0D0D" w:themeColor="text1" w:themeTint="F2"/>
          <w:sz w:val="28"/>
          <w:szCs w:val="28"/>
        </w:rPr>
      </w:pPr>
      <w:r w:rsidRPr="00694E8A">
        <w:rPr>
          <w:rStyle w:val="c2"/>
          <w:color w:val="0D0D0D" w:themeColor="text1" w:themeTint="F2"/>
          <w:sz w:val="28"/>
          <w:szCs w:val="28"/>
        </w:rPr>
        <w:t xml:space="preserve">По результатам проведенных мероприятий формируется отчет в форме документа и презентации с фотографиями. Обратная связь с </w:t>
      </w:r>
      <w:r w:rsidR="00CD0C9B" w:rsidRPr="00694E8A">
        <w:rPr>
          <w:rStyle w:val="c2"/>
          <w:color w:val="0D0D0D" w:themeColor="text1" w:themeTint="F2"/>
          <w:sz w:val="28"/>
          <w:szCs w:val="28"/>
        </w:rPr>
        <w:t>получателями социальных услуг</w:t>
      </w:r>
      <w:r w:rsidRPr="00694E8A">
        <w:rPr>
          <w:rStyle w:val="c2"/>
          <w:color w:val="0D0D0D" w:themeColor="text1" w:themeTint="F2"/>
          <w:sz w:val="28"/>
          <w:szCs w:val="28"/>
        </w:rPr>
        <w:t xml:space="preserve"> осуществляется в процессе проведения мероприятия с помощью вопросов (Например, хотите ли вы отправиться в путешествие? Пос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етили бы вы это место ещё раз?), рассказ о запомнившихся путешествиях, п</w:t>
      </w:r>
      <w:r w:rsidRPr="00694E8A">
        <w:rPr>
          <w:rStyle w:val="c2"/>
          <w:color w:val="0D0D0D" w:themeColor="text1" w:themeTint="F2"/>
          <w:sz w:val="28"/>
          <w:szCs w:val="28"/>
        </w:rPr>
        <w:t>о окончанию мероприятия с</w:t>
      </w:r>
      <w:r w:rsidR="0084077A">
        <w:rPr>
          <w:rStyle w:val="c2"/>
          <w:color w:val="0D0D0D" w:themeColor="text1" w:themeTint="F2"/>
          <w:sz w:val="28"/>
          <w:szCs w:val="28"/>
        </w:rPr>
        <w:t xml:space="preserve"> помощью голосования (например: п</w:t>
      </w:r>
      <w:r w:rsidRPr="00694E8A">
        <w:rPr>
          <w:rStyle w:val="c2"/>
          <w:color w:val="0D0D0D" w:themeColor="text1" w:themeTint="F2"/>
          <w:sz w:val="28"/>
          <w:szCs w:val="28"/>
        </w:rPr>
        <w:t>онравилось или не понра</w:t>
      </w:r>
      <w:r w:rsidR="00CD0C9B" w:rsidRPr="00694E8A">
        <w:rPr>
          <w:rStyle w:val="c2"/>
          <w:color w:val="0D0D0D" w:themeColor="text1" w:themeTint="F2"/>
          <w:sz w:val="28"/>
          <w:szCs w:val="28"/>
        </w:rPr>
        <w:t>вилось мероприятие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?) или опроса (</w:t>
      </w:r>
      <w:r w:rsidR="0084077A">
        <w:rPr>
          <w:rStyle w:val="c2"/>
          <w:color w:val="0D0D0D" w:themeColor="text1" w:themeTint="F2"/>
          <w:sz w:val="28"/>
          <w:szCs w:val="28"/>
        </w:rPr>
        <w:t>н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апример</w:t>
      </w:r>
      <w:r w:rsidR="0084077A">
        <w:rPr>
          <w:rStyle w:val="c2"/>
          <w:color w:val="0D0D0D" w:themeColor="text1" w:themeTint="F2"/>
          <w:sz w:val="28"/>
          <w:szCs w:val="28"/>
        </w:rPr>
        <w:t>: г</w:t>
      </w:r>
      <w:r w:rsidR="00AB37E3" w:rsidRPr="00694E8A">
        <w:rPr>
          <w:rStyle w:val="c2"/>
          <w:color w:val="0D0D0D" w:themeColor="text1" w:themeTint="F2"/>
          <w:sz w:val="28"/>
          <w:szCs w:val="28"/>
        </w:rPr>
        <w:t>де бы хотели побывать? Что посмотреть?).</w:t>
      </w:r>
    </w:p>
    <w:p w14:paraId="773FF4DE" w14:textId="1A36DDCE" w:rsidR="00CD0C9B" w:rsidRPr="00694E8A" w:rsidRDefault="00CD0C9B" w:rsidP="00AB37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694E8A">
        <w:rPr>
          <w:color w:val="0D0D0D" w:themeColor="text1" w:themeTint="F2"/>
          <w:sz w:val="28"/>
          <w:szCs w:val="28"/>
        </w:rPr>
        <w:t>Периодичность проведения виртуальных экскурсий</w:t>
      </w:r>
      <w:r w:rsidR="00A66AB4">
        <w:rPr>
          <w:color w:val="0D0D0D" w:themeColor="text1" w:themeTint="F2"/>
          <w:sz w:val="28"/>
          <w:szCs w:val="28"/>
        </w:rPr>
        <w:t xml:space="preserve"> - 1</w:t>
      </w:r>
      <w:r w:rsidR="00E9353D">
        <w:rPr>
          <w:color w:val="0D0D0D" w:themeColor="text1" w:themeTint="F2"/>
          <w:sz w:val="28"/>
          <w:szCs w:val="28"/>
        </w:rPr>
        <w:t xml:space="preserve"> р</w:t>
      </w:r>
      <w:r w:rsidR="00105543">
        <w:rPr>
          <w:color w:val="0D0D0D" w:themeColor="text1" w:themeTint="F2"/>
          <w:sz w:val="28"/>
          <w:szCs w:val="28"/>
        </w:rPr>
        <w:t>аз</w:t>
      </w:r>
      <w:r w:rsidR="00721C97" w:rsidRPr="00694E8A">
        <w:rPr>
          <w:color w:val="0D0D0D" w:themeColor="text1" w:themeTint="F2"/>
          <w:sz w:val="28"/>
          <w:szCs w:val="28"/>
        </w:rPr>
        <w:t xml:space="preserve"> в месяц.</w:t>
      </w:r>
    </w:p>
    <w:p w14:paraId="6BA1D90A" w14:textId="77777777" w:rsidR="00AB37E3" w:rsidRDefault="00AB37E3" w:rsidP="00AB37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</w:p>
    <w:p w14:paraId="1D59EF1D" w14:textId="77777777" w:rsidR="00105543" w:rsidRPr="00694E8A" w:rsidRDefault="00105543" w:rsidP="00AB37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</w:p>
    <w:p w14:paraId="3B104028" w14:textId="77777777" w:rsidR="00CD0C9B" w:rsidRPr="00694E8A" w:rsidRDefault="00CD0C9B" w:rsidP="00CD0C9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694E8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Тематическое планирование деятельности:</w:t>
      </w:r>
    </w:p>
    <w:p w14:paraId="797A0B2E" w14:textId="09A8D175" w:rsidR="00CD0C9B" w:rsidRPr="00694E8A" w:rsidRDefault="00533ECE" w:rsidP="00CD0C9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694E8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I</w:t>
      </w:r>
      <w:r w:rsidR="00CD0C9B" w:rsidRPr="00694E8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«</w:t>
      </w:r>
      <w:r w:rsidR="0084077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Историко-</w:t>
      </w:r>
      <w:r w:rsidRPr="00694E8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культурный блок»</w:t>
      </w:r>
    </w:p>
    <w:p w14:paraId="5A0BDCF2" w14:textId="45E7ED5F" w:rsidR="00533ECE" w:rsidRPr="00694E8A" w:rsidRDefault="00533ECE" w:rsidP="00AB3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этот блок входит </w:t>
      </w:r>
      <w:r w:rsidR="00AB37E3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</w:t>
      </w:r>
      <w:r w:rsidR="00CE0A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 с культурным и всемирным</w:t>
      </w:r>
      <w:r w:rsidR="00AB37E3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наследием</w:t>
      </w:r>
      <w:r w:rsidR="00CE0A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ЮНЕСКО</w:t>
      </w: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42805DC" w14:textId="6C032743" w:rsidR="00533ECE" w:rsidRPr="00694E8A" w:rsidRDefault="00CE0AC6" w:rsidP="00AB3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 стран</w:t>
      </w:r>
      <w:r w:rsidR="00533ECE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богат такими уникальными историческими территориями, как древние города, усадебные и дворцово-парковые ансамбли, комплексы культовой архитектуры, исторические здания, историко-культурные памятники.</w:t>
      </w:r>
    </w:p>
    <w:p w14:paraId="5E758982" w14:textId="59634FEA" w:rsidR="00533ECE" w:rsidRDefault="00105543" w:rsidP="00533EC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0554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            2 «Православный блог»</w:t>
      </w:r>
    </w:p>
    <w:p w14:paraId="2C14AB82" w14:textId="72FC0926" w:rsidR="00105543" w:rsidRPr="00105543" w:rsidRDefault="00105543" w:rsidP="00533EC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05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этот блок входит знакомство с православными святынями. Это направление привлекает  не только истинно верующих людей, но и тех, кто хочет насладиться красотой архитектуры храмов и церквей, их убранством и особой атмосферой.</w:t>
      </w:r>
    </w:p>
    <w:p w14:paraId="30046921" w14:textId="77777777" w:rsidR="00105543" w:rsidRPr="00105543" w:rsidRDefault="00105543" w:rsidP="00533EC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"/>
        <w:gridCol w:w="4573"/>
        <w:gridCol w:w="1689"/>
        <w:gridCol w:w="2389"/>
      </w:tblGrid>
      <w:tr w:rsidR="00CD0C9B" w:rsidRPr="00694E8A" w14:paraId="08B9A3F0" w14:textId="77777777" w:rsidTr="00105543">
        <w:tc>
          <w:tcPr>
            <w:tcW w:w="971" w:type="dxa"/>
          </w:tcPr>
          <w:p w14:paraId="5E293018" w14:textId="77777777" w:rsidR="00CD0C9B" w:rsidRPr="00694E8A" w:rsidRDefault="00CD0C9B" w:rsidP="00F5263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4573" w:type="dxa"/>
          </w:tcPr>
          <w:p w14:paraId="6D26E9D3" w14:textId="77777777" w:rsidR="00CD0C9B" w:rsidRPr="00694E8A" w:rsidRDefault="00CD0C9B" w:rsidP="00F5263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08E52D15" w14:textId="77777777" w:rsidR="00CD0C9B" w:rsidRPr="00694E8A" w:rsidRDefault="00CD0C9B" w:rsidP="00F5263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5AFF219E" w14:textId="77777777" w:rsidR="00CD0C9B" w:rsidRPr="00694E8A" w:rsidRDefault="00CD0C9B" w:rsidP="00F5263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Ответственный специалист</w:t>
            </w:r>
          </w:p>
        </w:tc>
      </w:tr>
      <w:tr w:rsidR="00921471" w:rsidRPr="00694E8A" w14:paraId="36FA6185" w14:textId="77777777" w:rsidTr="00105543">
        <w:tc>
          <w:tcPr>
            <w:tcW w:w="9622" w:type="dxa"/>
            <w:gridSpan w:val="4"/>
          </w:tcPr>
          <w:p w14:paraId="54D2D320" w14:textId="31292155" w:rsidR="00921471" w:rsidRPr="00694E8A" w:rsidRDefault="00105543" w:rsidP="0084077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Историко</w:t>
            </w:r>
            <w:r w:rsidR="0084077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культурный  блог</w:t>
            </w:r>
          </w:p>
        </w:tc>
      </w:tr>
      <w:tr w:rsidR="00921471" w:rsidRPr="00694E8A" w14:paraId="48C8DB6E" w14:textId="77777777" w:rsidTr="00105543">
        <w:tc>
          <w:tcPr>
            <w:tcW w:w="971" w:type="dxa"/>
          </w:tcPr>
          <w:p w14:paraId="3E7BFE90" w14:textId="77777777" w:rsidR="00921471" w:rsidRPr="00694E8A" w:rsidRDefault="00921471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5E1AC96" w14:textId="77777777" w:rsidR="00921471" w:rsidRPr="00694E8A" w:rsidRDefault="00921471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4573" w:type="dxa"/>
          </w:tcPr>
          <w:p w14:paraId="2DA6BAE7" w14:textId="1101071C" w:rsidR="00921471" w:rsidRPr="00694E8A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Виртуальная экскурсия по Италии, римский Колизей.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141A55BD" w14:textId="77777777" w:rsidR="00921471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Январь </w:t>
            </w:r>
          </w:p>
          <w:p w14:paraId="705D0389" w14:textId="5157F6A5" w:rsidR="00CE0AC6" w:rsidRPr="00694E8A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0FFF1B59" w14:textId="6A05F141" w:rsidR="00921471" w:rsidRPr="00694E8A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0B0EA6" w:rsidRPr="00694E8A" w14:paraId="1EF67BB2" w14:textId="77777777" w:rsidTr="00105543">
        <w:tc>
          <w:tcPr>
            <w:tcW w:w="971" w:type="dxa"/>
          </w:tcPr>
          <w:p w14:paraId="5C96EA58" w14:textId="77777777" w:rsidR="000B0EA6" w:rsidRPr="00694E8A" w:rsidRDefault="000B0EA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14:paraId="04A6CED4" w14:textId="77777777" w:rsidR="000B0EA6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Виртуальная экскурсия по Индии,</w:t>
            </w:r>
          </w:p>
          <w:p w14:paraId="058726BE" w14:textId="20EE6EDC" w:rsidR="00CE0AC6" w:rsidRPr="00694E8A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0A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Мавзолей Тадж-Махал, город Агра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6761EEAF" w14:textId="77777777" w:rsidR="000B0EA6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Февраль</w:t>
            </w:r>
          </w:p>
          <w:p w14:paraId="2CE60A9C" w14:textId="511C0946" w:rsidR="00CE0AC6" w:rsidRPr="00694E8A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1031D65F" w14:textId="2E1BAB6D" w:rsidR="000B0EA6" w:rsidRPr="00694E8A" w:rsidRDefault="00CE0AC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9E6210"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ульторганизатор</w:t>
            </w:r>
          </w:p>
          <w:p w14:paraId="62F9A9DD" w14:textId="77777777" w:rsidR="000B0EA6" w:rsidRPr="00694E8A" w:rsidRDefault="000B0EA6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B0EA6" w:rsidRPr="00694E8A" w14:paraId="631D0E63" w14:textId="77777777" w:rsidTr="00105543">
        <w:tc>
          <w:tcPr>
            <w:tcW w:w="9622" w:type="dxa"/>
            <w:gridSpan w:val="4"/>
          </w:tcPr>
          <w:p w14:paraId="70F43187" w14:textId="05C4E764" w:rsidR="000B0EA6" w:rsidRPr="00694E8A" w:rsidRDefault="00105543" w:rsidP="0084077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="00E071D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Православный блог»</w:t>
            </w:r>
          </w:p>
        </w:tc>
      </w:tr>
      <w:tr w:rsidR="00CD0C9B" w:rsidRPr="00694E8A" w14:paraId="7936786B" w14:textId="77777777" w:rsidTr="00105543">
        <w:tc>
          <w:tcPr>
            <w:tcW w:w="971" w:type="dxa"/>
          </w:tcPr>
          <w:p w14:paraId="6CBDE007" w14:textId="439DE235" w:rsidR="00CD0C9B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45F96C24" w14:textId="77777777" w:rsidR="00CD0C9B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Цикл экскурсий «Святые места Краснодарского края»</w:t>
            </w:r>
          </w:p>
          <w:p w14:paraId="31F00D0E" w14:textId="77777777" w:rsidR="00E071DA" w:rsidRPr="00694E8A" w:rsidRDefault="00E071DA" w:rsidP="0084077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Свято-Екатерининский кафедральный собор</w:t>
            </w:r>
          </w:p>
          <w:p w14:paraId="61319C7D" w14:textId="77777777" w:rsidR="00E071DA" w:rsidRPr="00694E8A" w:rsidRDefault="00E071DA" w:rsidP="0084077A">
            <w:pPr>
              <w:pStyle w:val="1"/>
              <w:shd w:val="clear" w:color="auto" w:fill="FFFFFF"/>
              <w:tabs>
                <w:tab w:val="left" w:pos="357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Храм Александра Невского</w:t>
            </w:r>
          </w:p>
          <w:p w14:paraId="474D4F69" w14:textId="77777777" w:rsidR="00E071DA" w:rsidRPr="00694E8A" w:rsidRDefault="00E071DA" w:rsidP="0084077A">
            <w:pPr>
              <w:pStyle w:val="1"/>
              <w:shd w:val="clear" w:color="auto" w:fill="FFFFFF"/>
              <w:tabs>
                <w:tab w:val="left" w:pos="357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Свято-Георгиевский храм</w:t>
            </w: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ab/>
            </w:r>
          </w:p>
          <w:p w14:paraId="7BEC4D7A" w14:textId="4CC0B853" w:rsidR="00E071DA" w:rsidRPr="00694E8A" w:rsidRDefault="00E071DA" w:rsidP="0084077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Свято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r w:rsidRPr="00694E8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Ильинский храм</w:t>
            </w:r>
          </w:p>
          <w:p w14:paraId="427F2107" w14:textId="3C5FE5A3" w:rsidR="00E071DA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4350F319" w14:textId="77777777" w:rsidR="00CD0C9B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Март</w:t>
            </w:r>
          </w:p>
          <w:p w14:paraId="2222D60C" w14:textId="138ADCC7" w:rsidR="00E071DA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840CE48" w14:textId="68B8B73A" w:rsidR="00CD0C9B" w:rsidRPr="00E071D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071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965862" w:rsidRPr="00694E8A" w14:paraId="7FF15DBB" w14:textId="77777777" w:rsidTr="00105543">
        <w:tc>
          <w:tcPr>
            <w:tcW w:w="971" w:type="dxa"/>
          </w:tcPr>
          <w:p w14:paraId="39B6A006" w14:textId="3B5EEC59" w:rsidR="00965862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7F7A2131" w14:textId="1B060F9E" w:rsidR="00965862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Свято – Троицкий </w:t>
            </w:r>
            <w:r w:rsidR="002B3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Серафимо</w:t>
            </w:r>
            <w:r w:rsidR="0084077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2B3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Дивеевский монастырь</w:t>
            </w:r>
            <w:r w:rsidR="001F73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Нижегородская область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4BD2D2B1" w14:textId="77777777" w:rsidR="00965862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  <w:p w14:paraId="0B584007" w14:textId="2EFF986B" w:rsidR="00E071DA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8AF1625" w14:textId="70EB1D22" w:rsidR="00965862" w:rsidRPr="00694E8A" w:rsidRDefault="00E071D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071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105543" w:rsidRPr="00694E8A" w14:paraId="10C59805" w14:textId="77777777" w:rsidTr="00105543">
        <w:tc>
          <w:tcPr>
            <w:tcW w:w="971" w:type="dxa"/>
          </w:tcPr>
          <w:p w14:paraId="2ECB6808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73" w:type="dxa"/>
          </w:tcPr>
          <w:p w14:paraId="4C62BBDE" w14:textId="71AFCDF5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Историко</w:t>
            </w:r>
            <w:r w:rsidR="0084077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культурный  блог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02CE2000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38AE4624" w14:textId="77777777" w:rsidR="00105543" w:rsidRPr="00E071D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65862" w:rsidRPr="00694E8A" w14:paraId="4FD88E00" w14:textId="77777777" w:rsidTr="00105543">
        <w:tc>
          <w:tcPr>
            <w:tcW w:w="971" w:type="dxa"/>
          </w:tcPr>
          <w:p w14:paraId="69A5DC65" w14:textId="4A6E73F6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965862"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2BBD3D01" w14:textId="5A41D250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Обзорная экскурсия – исторический центр Вены. Австрия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00E44D41" w14:textId="77777777" w:rsidR="00965862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  <w:p w14:paraId="15DA132D" w14:textId="79C649A5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2B78AED9" w14:textId="7AAA08FB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965862" w:rsidRPr="00694E8A" w14:paraId="0622555D" w14:textId="77777777" w:rsidTr="00105543">
        <w:tc>
          <w:tcPr>
            <w:tcW w:w="971" w:type="dxa"/>
          </w:tcPr>
          <w:p w14:paraId="41CC87AB" w14:textId="4EEA5B78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="009E6210"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0DCAA0EB" w14:textId="039DA4EF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Виртуальная экскурсия по древнему городу Мистра. Греция.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69F28478" w14:textId="77777777" w:rsidR="00965862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Июнь</w:t>
            </w:r>
          </w:p>
          <w:p w14:paraId="318C0348" w14:textId="42F9F466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6366A590" w14:textId="350E1DC0" w:rsidR="009E6210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  <w:p w14:paraId="73EA7F4B" w14:textId="77777777" w:rsidR="00965862" w:rsidRPr="00694E8A" w:rsidRDefault="00965862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05543" w:rsidRPr="00694E8A" w14:paraId="6B3B818C" w14:textId="77777777" w:rsidTr="00105543">
        <w:tc>
          <w:tcPr>
            <w:tcW w:w="971" w:type="dxa"/>
          </w:tcPr>
          <w:p w14:paraId="57590C43" w14:textId="77777777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73" w:type="dxa"/>
          </w:tcPr>
          <w:p w14:paraId="0E383C23" w14:textId="6B3D90CD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«Православный блог»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1E67BD5E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0CD890E6" w14:textId="77777777" w:rsidR="00105543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65862" w:rsidRPr="00694E8A" w14:paraId="41985A51" w14:textId="77777777" w:rsidTr="00105543">
        <w:tc>
          <w:tcPr>
            <w:tcW w:w="971" w:type="dxa"/>
          </w:tcPr>
          <w:p w14:paraId="6E3180A9" w14:textId="6C21A556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="009E6210"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392401E1" w14:textId="3E634EE8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Виртуальная экскурсия по Гефсиманскому монастырю. Восточный Иерусалим.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6F902B26" w14:textId="77777777" w:rsidR="00965862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Июль</w:t>
            </w:r>
          </w:p>
          <w:p w14:paraId="3568DEFE" w14:textId="52DE7ACA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089119D3" w14:textId="5F3B51FD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965862" w:rsidRPr="00694E8A" w14:paraId="794B5042" w14:textId="77777777" w:rsidTr="00105543">
        <w:tc>
          <w:tcPr>
            <w:tcW w:w="971" w:type="dxa"/>
          </w:tcPr>
          <w:p w14:paraId="0CCDA4C7" w14:textId="1ED86030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="009E6210"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06F27493" w14:textId="13CC5AE1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Духовный центр православия Гора Афон («Святая Гора»)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Греция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516499CE" w14:textId="77777777" w:rsidR="00965862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</w:t>
            </w:r>
          </w:p>
          <w:p w14:paraId="1E6EEB8B" w14:textId="4D661F35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10C8900F" w14:textId="3FB05838" w:rsidR="00965862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105543" w:rsidRPr="00694E8A" w14:paraId="34866229" w14:textId="77777777" w:rsidTr="00105543">
        <w:tc>
          <w:tcPr>
            <w:tcW w:w="971" w:type="dxa"/>
          </w:tcPr>
          <w:p w14:paraId="2BD51A1E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73" w:type="dxa"/>
          </w:tcPr>
          <w:p w14:paraId="2957BC47" w14:textId="55872D69" w:rsidR="00105543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Историко</w:t>
            </w:r>
            <w:r w:rsidR="0084077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культурный  блог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25DEBF4B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6D5D6F5E" w14:textId="77777777" w:rsidR="00105543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05543" w:rsidRPr="00694E8A" w14:paraId="232A0A3D" w14:textId="77777777" w:rsidTr="00105543">
        <w:tc>
          <w:tcPr>
            <w:tcW w:w="971" w:type="dxa"/>
          </w:tcPr>
          <w:p w14:paraId="5952F8C0" w14:textId="16ECA61E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11557653" w14:textId="51C073E7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Замок Кронборг</w:t>
            </w:r>
            <w:r w:rsidR="0084077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(Хельсингер)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экскурсия. Дания.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67BAB898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  <w:p w14:paraId="16A90CDF" w14:textId="56DCE927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601BBCE2" w14:textId="19BA4F6F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105543" w:rsidRPr="00694E8A" w14:paraId="392827B4" w14:textId="77777777" w:rsidTr="00105543">
        <w:trPr>
          <w:trHeight w:val="70"/>
        </w:trPr>
        <w:tc>
          <w:tcPr>
            <w:tcW w:w="971" w:type="dxa"/>
          </w:tcPr>
          <w:p w14:paraId="1ED77B5D" w14:textId="3F65BFCF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14:paraId="79C0E856" w14:textId="7C3811CA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Королевский монастырь Санта-Мария-де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-Гуадалупе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Испания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14:paraId="65C89C81" w14:textId="77777777" w:rsid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  <w:p w14:paraId="789E2872" w14:textId="43D12683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66828B55" w14:textId="2B433D0B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ульторганизатор</w:t>
            </w:r>
          </w:p>
        </w:tc>
      </w:tr>
    </w:tbl>
    <w:p w14:paraId="7494FA79" w14:textId="05B29788" w:rsidR="00AB37E3" w:rsidRPr="00694E8A" w:rsidRDefault="00105543" w:rsidP="008407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AFA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AFA"/>
        </w:rPr>
        <w:lastRenderedPageBreak/>
        <w:t xml:space="preserve"> 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1"/>
        <w:gridCol w:w="4524"/>
        <w:gridCol w:w="1984"/>
        <w:gridCol w:w="2444"/>
      </w:tblGrid>
      <w:tr w:rsidR="00EB0DF5" w:rsidRPr="00694E8A" w14:paraId="39268206" w14:textId="77777777" w:rsidTr="00105543">
        <w:tc>
          <w:tcPr>
            <w:tcW w:w="971" w:type="dxa"/>
          </w:tcPr>
          <w:p w14:paraId="1259E9E6" w14:textId="64B49CB3" w:rsidR="0021073A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</w:tc>
        <w:tc>
          <w:tcPr>
            <w:tcW w:w="4524" w:type="dxa"/>
          </w:tcPr>
          <w:p w14:paraId="1E6ECC70" w14:textId="15CB2A90" w:rsidR="0021073A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Обзорно – познавательная экскурсия. </w:t>
            </w: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Древний город Пафос на Кипре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8072FF8" w14:textId="77777777" w:rsidR="0021073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оябрь</w:t>
            </w:r>
          </w:p>
          <w:p w14:paraId="1BA59ACA" w14:textId="66C7EAA6" w:rsidR="00105543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14:paraId="3B2FF067" w14:textId="1E81CCEE" w:rsidR="0021073A" w:rsidRPr="00105543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  <w:tr w:rsidR="0021073A" w:rsidRPr="00694E8A" w14:paraId="44FBE0E7" w14:textId="77777777" w:rsidTr="00105543">
        <w:tc>
          <w:tcPr>
            <w:tcW w:w="9923" w:type="dxa"/>
            <w:gridSpan w:val="4"/>
          </w:tcPr>
          <w:p w14:paraId="1556FB85" w14:textId="08610F05" w:rsidR="0021073A" w:rsidRPr="00694E8A" w:rsidRDefault="0021073A" w:rsidP="0084077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B0DF5" w:rsidRPr="00694E8A" w14:paraId="30C45F6C" w14:textId="77777777" w:rsidTr="00105543">
        <w:tc>
          <w:tcPr>
            <w:tcW w:w="971" w:type="dxa"/>
          </w:tcPr>
          <w:p w14:paraId="0DEFD19E" w14:textId="0E89D5A9" w:rsidR="0021073A" w:rsidRPr="00694E8A" w:rsidRDefault="0021073A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694E8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37AA7899" w14:textId="77777777" w:rsidR="0021073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Исторический центр города Эвора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1DF3BD48" w14:textId="5FB47148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Португалия.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EA095F0" w14:textId="77777777" w:rsidR="0021073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  <w:p w14:paraId="2AB12D87" w14:textId="0D8183C4" w:rsidR="00105543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 г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14:paraId="429D8A03" w14:textId="2A3941A2" w:rsidR="0021073A" w:rsidRPr="00694E8A" w:rsidRDefault="00105543" w:rsidP="008407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5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Культорганизатор</w:t>
            </w:r>
          </w:p>
        </w:tc>
      </w:tr>
    </w:tbl>
    <w:p w14:paraId="083BC84C" w14:textId="77777777" w:rsidR="00105543" w:rsidRDefault="00105543" w:rsidP="00AD7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14:paraId="787FB3D8" w14:textId="77777777" w:rsidR="00105543" w:rsidRDefault="00105543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14:paraId="1C5E4230" w14:textId="77777777" w:rsidR="00AD78AC" w:rsidRPr="00694E8A" w:rsidRDefault="00E80763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694E8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Ожидаемый результат:</w:t>
      </w:r>
    </w:p>
    <w:p w14:paraId="671DFBE9" w14:textId="77777777" w:rsidR="00AD78AC" w:rsidRPr="00694E8A" w:rsidRDefault="00AD78AC" w:rsidP="00840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повышение качества жизни людей с ограниченными</w:t>
      </w:r>
      <w:r w:rsidR="00E80763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возможностями здоровья</w:t>
      </w: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0455F6A2" w14:textId="77777777" w:rsidR="00AD78AC" w:rsidRPr="00694E8A" w:rsidRDefault="00AD78AC" w:rsidP="00840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-повышение социального и психологического статуса людей с </w:t>
      </w:r>
      <w:r w:rsidR="00E80763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инвалидностью</w:t>
      </w: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70E36849" w14:textId="79DBB842" w:rsidR="00AD78AC" w:rsidRPr="00694E8A" w:rsidRDefault="00AD78AC" w:rsidP="00840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-расширение возможности приобщения получателей социальных услуг</w:t>
      </w:r>
      <w:r w:rsidR="001449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0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85299C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культурным ценно</w:t>
      </w:r>
      <w:r w:rsidR="00E80763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стям и культурным</w:t>
      </w:r>
      <w:r w:rsidR="002C3BCD"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благам края, страны и мира;</w:t>
      </w:r>
    </w:p>
    <w:p w14:paraId="5F24A4A4" w14:textId="77777777" w:rsidR="002C3BCD" w:rsidRPr="00694E8A" w:rsidRDefault="002C3BCD" w:rsidP="00840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развитее коммуникативных качеств через групповую работу;</w:t>
      </w:r>
    </w:p>
    <w:p w14:paraId="1BCD059E" w14:textId="77777777" w:rsidR="00B940F5" w:rsidRPr="00694E8A" w:rsidRDefault="0085299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940F5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получение морального удовлетворения всеми участниками мероприятия;</w:t>
      </w:r>
    </w:p>
    <w:p w14:paraId="235D304E" w14:textId="286AC4EE" w:rsidR="00B940F5" w:rsidRPr="00694E8A" w:rsidRDefault="0085299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963C3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</w:t>
      </w:r>
      <w:r w:rsidR="007C6012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 работа с</w:t>
      </w:r>
      <w:r w:rsidR="00963C3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источниками информации</w:t>
      </w:r>
      <w:r w:rsidR="00105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3C3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7C6012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литература, интернет ресурсы);</w:t>
      </w:r>
    </w:p>
    <w:p w14:paraId="4912D2C3" w14:textId="27DAC8B7" w:rsidR="00500291" w:rsidRPr="00694E8A" w:rsidRDefault="002C3BCD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7C6012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выражение</w:t>
      </w:r>
      <w:r w:rsidR="00963C3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свои</w:t>
      </w:r>
      <w:r w:rsidR="007C6012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 </w:t>
      </w:r>
      <w:r w:rsidR="00B940F5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эмоций</w:t>
      </w:r>
      <w:r w:rsidR="007C6012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40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3C3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через создание виртуальных </w:t>
      </w:r>
      <w:r w:rsidR="00B940F5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экскурсий, выставок </w:t>
      </w:r>
      <w:r w:rsidR="00963C38" w:rsidRPr="00694E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других </w:t>
      </w:r>
      <w:r w:rsidR="00105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получателей социальных услуг.</w:t>
      </w:r>
    </w:p>
    <w:p w14:paraId="2DFC859A" w14:textId="77777777" w:rsidR="004C2DBC" w:rsidRPr="00694E8A" w:rsidRDefault="004C2DB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9E1FEA" w14:textId="77777777" w:rsidR="004C2DBC" w:rsidRPr="00694E8A" w:rsidRDefault="004C2DB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C3B2BFA" w14:textId="77777777" w:rsidR="004C2DBC" w:rsidRPr="00694E8A" w:rsidRDefault="004C2DB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12D2BC" w14:textId="77777777" w:rsidR="004C2DBC" w:rsidRPr="00694E8A" w:rsidRDefault="004C2DB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4E2B69FC" w14:textId="77777777" w:rsidR="004C2DBC" w:rsidRPr="00694E8A" w:rsidRDefault="004C2DBC" w:rsidP="008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8DD3C4" w14:textId="77777777" w:rsidR="004C2DBC" w:rsidRPr="00694E8A" w:rsidRDefault="004C2DBC" w:rsidP="0050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0203A2" w14:textId="77777777" w:rsidR="004C2DBC" w:rsidRDefault="004C2DBC" w:rsidP="0050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6523A63" w14:textId="77777777" w:rsidR="000167BA" w:rsidRDefault="000167BA" w:rsidP="0050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B96CE52" w14:textId="77777777" w:rsidR="000167BA" w:rsidRDefault="000167BA" w:rsidP="0050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75D7E9" w14:textId="77777777" w:rsidR="000167BA" w:rsidRDefault="000167BA" w:rsidP="0050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AE8E15B" w14:textId="77777777" w:rsidR="000167BA" w:rsidRDefault="000167BA" w:rsidP="0050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0167BA" w:rsidSect="00105543"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F8D" w14:textId="77777777" w:rsidR="00B22954" w:rsidRDefault="00B22954" w:rsidP="00402D36">
      <w:pPr>
        <w:spacing w:after="0" w:line="240" w:lineRule="auto"/>
      </w:pPr>
      <w:r>
        <w:separator/>
      </w:r>
    </w:p>
  </w:endnote>
  <w:endnote w:type="continuationSeparator" w:id="0">
    <w:p w14:paraId="2E096E7E" w14:textId="77777777" w:rsidR="00B22954" w:rsidRDefault="00B22954" w:rsidP="0040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E3FB" w14:textId="77777777" w:rsidR="00B22954" w:rsidRDefault="00B22954" w:rsidP="00402D36">
      <w:pPr>
        <w:spacing w:after="0" w:line="240" w:lineRule="auto"/>
      </w:pPr>
      <w:r>
        <w:separator/>
      </w:r>
    </w:p>
  </w:footnote>
  <w:footnote w:type="continuationSeparator" w:id="0">
    <w:p w14:paraId="02FBA81C" w14:textId="77777777" w:rsidR="00B22954" w:rsidRDefault="00B22954" w:rsidP="0040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B80"/>
    <w:multiLevelType w:val="hybridMultilevel"/>
    <w:tmpl w:val="013E142E"/>
    <w:lvl w:ilvl="0" w:tplc="29B6B01E">
      <w:start w:val="1"/>
      <w:numFmt w:val="decimal"/>
      <w:lvlText w:val="%1."/>
      <w:lvlJc w:val="left"/>
      <w:pPr>
        <w:ind w:left="1713" w:hanging="10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8378F"/>
    <w:multiLevelType w:val="multilevel"/>
    <w:tmpl w:val="4718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60316"/>
    <w:multiLevelType w:val="multilevel"/>
    <w:tmpl w:val="4C968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37487EFD"/>
    <w:multiLevelType w:val="hybridMultilevel"/>
    <w:tmpl w:val="233C1112"/>
    <w:lvl w:ilvl="0" w:tplc="2FAC3ADC">
      <w:start w:val="1"/>
      <w:numFmt w:val="decimal"/>
      <w:lvlText w:val="%1."/>
      <w:lvlJc w:val="left"/>
      <w:pPr>
        <w:ind w:left="39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64D53"/>
    <w:multiLevelType w:val="hybridMultilevel"/>
    <w:tmpl w:val="E174D5A4"/>
    <w:lvl w:ilvl="0" w:tplc="7438FFB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54776"/>
    <w:multiLevelType w:val="multilevel"/>
    <w:tmpl w:val="55BE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92"/>
    <w:rsid w:val="000167BA"/>
    <w:rsid w:val="00033AB0"/>
    <w:rsid w:val="00067C92"/>
    <w:rsid w:val="000B0EA6"/>
    <w:rsid w:val="000C10EF"/>
    <w:rsid w:val="00105543"/>
    <w:rsid w:val="00144981"/>
    <w:rsid w:val="001972B3"/>
    <w:rsid w:val="001F11A0"/>
    <w:rsid w:val="001F737B"/>
    <w:rsid w:val="0021073A"/>
    <w:rsid w:val="002A46BE"/>
    <w:rsid w:val="002A7D9C"/>
    <w:rsid w:val="002B3A27"/>
    <w:rsid w:val="002B6231"/>
    <w:rsid w:val="002C3BCD"/>
    <w:rsid w:val="002C4E91"/>
    <w:rsid w:val="002F4D24"/>
    <w:rsid w:val="00360132"/>
    <w:rsid w:val="0036217E"/>
    <w:rsid w:val="003D67B3"/>
    <w:rsid w:val="00402D36"/>
    <w:rsid w:val="00492109"/>
    <w:rsid w:val="004A3C1B"/>
    <w:rsid w:val="004B63C6"/>
    <w:rsid w:val="004C09B1"/>
    <w:rsid w:val="004C2DBC"/>
    <w:rsid w:val="00500291"/>
    <w:rsid w:val="00533ECE"/>
    <w:rsid w:val="0053727B"/>
    <w:rsid w:val="005975E0"/>
    <w:rsid w:val="005A3276"/>
    <w:rsid w:val="005D2BEE"/>
    <w:rsid w:val="0060370A"/>
    <w:rsid w:val="006716D9"/>
    <w:rsid w:val="006868D5"/>
    <w:rsid w:val="00694E8A"/>
    <w:rsid w:val="006A01B3"/>
    <w:rsid w:val="00721C97"/>
    <w:rsid w:val="007738DA"/>
    <w:rsid w:val="007C494A"/>
    <w:rsid w:val="007C6012"/>
    <w:rsid w:val="007C63B9"/>
    <w:rsid w:val="0084077A"/>
    <w:rsid w:val="0085299C"/>
    <w:rsid w:val="00891B44"/>
    <w:rsid w:val="008D101A"/>
    <w:rsid w:val="008E082E"/>
    <w:rsid w:val="00915B9F"/>
    <w:rsid w:val="00921471"/>
    <w:rsid w:val="00963C38"/>
    <w:rsid w:val="00965862"/>
    <w:rsid w:val="00995AA2"/>
    <w:rsid w:val="009B348B"/>
    <w:rsid w:val="009E6210"/>
    <w:rsid w:val="009F448D"/>
    <w:rsid w:val="00A13F08"/>
    <w:rsid w:val="00A4101A"/>
    <w:rsid w:val="00A66AB4"/>
    <w:rsid w:val="00AA088F"/>
    <w:rsid w:val="00AB37E3"/>
    <w:rsid w:val="00AD78AC"/>
    <w:rsid w:val="00AE1C45"/>
    <w:rsid w:val="00AF7961"/>
    <w:rsid w:val="00B22954"/>
    <w:rsid w:val="00B704B8"/>
    <w:rsid w:val="00B805A3"/>
    <w:rsid w:val="00B903B2"/>
    <w:rsid w:val="00B940F5"/>
    <w:rsid w:val="00BA5076"/>
    <w:rsid w:val="00C30702"/>
    <w:rsid w:val="00C31226"/>
    <w:rsid w:val="00C354E4"/>
    <w:rsid w:val="00C435BA"/>
    <w:rsid w:val="00CC7E67"/>
    <w:rsid w:val="00CD0C9B"/>
    <w:rsid w:val="00CE0AC6"/>
    <w:rsid w:val="00CF7A68"/>
    <w:rsid w:val="00D27C20"/>
    <w:rsid w:val="00D66384"/>
    <w:rsid w:val="00DB4198"/>
    <w:rsid w:val="00DC7153"/>
    <w:rsid w:val="00DE0639"/>
    <w:rsid w:val="00E071DA"/>
    <w:rsid w:val="00E60481"/>
    <w:rsid w:val="00E7358B"/>
    <w:rsid w:val="00E80763"/>
    <w:rsid w:val="00E808A6"/>
    <w:rsid w:val="00E9353D"/>
    <w:rsid w:val="00EB0DF5"/>
    <w:rsid w:val="00ED71C2"/>
    <w:rsid w:val="00F050FD"/>
    <w:rsid w:val="00F52635"/>
    <w:rsid w:val="00F820C7"/>
    <w:rsid w:val="00FD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E64B8"/>
  <w15:docId w15:val="{F5891563-FF98-4275-961B-52042142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7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04B8"/>
  </w:style>
  <w:style w:type="character" w:customStyle="1" w:styleId="c24">
    <w:name w:val="c24"/>
    <w:basedOn w:val="a0"/>
    <w:rsid w:val="00B704B8"/>
  </w:style>
  <w:style w:type="paragraph" w:customStyle="1" w:styleId="c3">
    <w:name w:val="c3"/>
    <w:basedOn w:val="a"/>
    <w:rsid w:val="00B7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0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107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2107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0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00291"/>
    <w:pPr>
      <w:suppressAutoHyphens/>
      <w:spacing w:after="0" w:line="240" w:lineRule="auto"/>
      <w:ind w:left="708"/>
    </w:pPr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customStyle="1" w:styleId="Standard">
    <w:name w:val="Standard"/>
    <w:rsid w:val="0050029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A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D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C63B9"/>
    <w:rPr>
      <w:b/>
      <w:bCs/>
    </w:rPr>
  </w:style>
  <w:style w:type="character" w:styleId="aa">
    <w:name w:val="Emphasis"/>
    <w:basedOn w:val="a0"/>
    <w:uiPriority w:val="20"/>
    <w:qFormat/>
    <w:rsid w:val="00C30702"/>
    <w:rPr>
      <w:i/>
      <w:iCs/>
    </w:rPr>
  </w:style>
  <w:style w:type="character" w:customStyle="1" w:styleId="apple-converted-space">
    <w:name w:val="apple-converted-space"/>
    <w:basedOn w:val="a0"/>
    <w:rsid w:val="00F52635"/>
  </w:style>
  <w:style w:type="character" w:styleId="ab">
    <w:name w:val="FollowedHyperlink"/>
    <w:basedOn w:val="a0"/>
    <w:uiPriority w:val="99"/>
    <w:semiHidden/>
    <w:unhideWhenUsed/>
    <w:rsid w:val="008D101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0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D36"/>
  </w:style>
  <w:style w:type="paragraph" w:styleId="ae">
    <w:name w:val="footer"/>
    <w:basedOn w:val="a"/>
    <w:link w:val="af"/>
    <w:uiPriority w:val="99"/>
    <w:unhideWhenUsed/>
    <w:rsid w:val="0040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97F1-AEA7-48EE-B7F2-3A5824C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Иннеска</dc:creator>
  <cp:lastModifiedBy>MARINA</cp:lastModifiedBy>
  <cp:revision>5</cp:revision>
  <cp:lastPrinted>2020-06-26T07:49:00Z</cp:lastPrinted>
  <dcterms:created xsi:type="dcterms:W3CDTF">2022-04-14T03:10:00Z</dcterms:created>
  <dcterms:modified xsi:type="dcterms:W3CDTF">2022-12-08T00:03:00Z</dcterms:modified>
</cp:coreProperties>
</file>