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spacing w:lineRule="atLeast" w:line="240" w:before="0" w:after="0"/>
        <w:ind w:left="-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 xml:space="preserve">План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основных мероприятий учреждения</w:t>
      </w: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</w:rPr>
        <w:t xml:space="preserve"> социального обслуживания на 2023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КГБУСО  «Партизанский психоневрологический интернат»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Январь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28"/>
        <w:gridCol w:w="5486"/>
        <w:gridCol w:w="4411"/>
        <w:gridCol w:w="4544"/>
      </w:tblGrid>
      <w:tr>
        <w:trPr/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5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Содержание мероприятия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</w:t>
            </w:r>
            <w:r>
              <w:rPr>
                <w:rFonts w:cs="Times New Roman" w:ascii="Times New Roman" w:hAnsi="Times New Roman"/>
                <w:b/>
                <w:bCs/>
                <w:sz w:val="32"/>
                <w:szCs w:val="32"/>
              </w:rPr>
              <w:t>Ответственный за      подготовку мероприятий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Сроки исполнения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 ритмах Нового года» - музыкальные посиделки, праздничная дискотека, массовые игры, конкурсы с участием Деда Мороза и Снегурочки.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04.01.2023 г.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«Рождественские сказки» для маломобильных ПСУ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 Ермакова 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06.01.2023 г.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3 </w:t>
            </w:r>
          </w:p>
        </w:tc>
        <w:tc>
          <w:tcPr>
            <w:tcW w:w="5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«Кинолюбитель» : Смотрим вместе, вспоминаем… «Старый Новый год» (Мосфильм 1980 г.)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13.01.2023 г.</w:t>
            </w:r>
          </w:p>
        </w:tc>
      </w:tr>
      <w:tr>
        <w:trPr/>
        <w:tc>
          <w:tcPr>
            <w:tcW w:w="5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4 </w:t>
            </w:r>
          </w:p>
        </w:tc>
        <w:tc>
          <w:tcPr>
            <w:tcW w:w="54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День воинской славы России: День полного освобождения советскими войсками города Ленинграда от блокады его немецко — фашистскими войсками (1944 год)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 Покидько Л. А.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Февраль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7"/>
        <w:gridCol w:w="5507"/>
        <w:gridCol w:w="4411"/>
        <w:gridCol w:w="4544"/>
      </w:tblGrid>
      <w:tr>
        <w:trPr/>
        <w:tc>
          <w:tcPr>
            <w:tcW w:w="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</w:t>
            </w:r>
          </w:p>
        </w:tc>
        <w:tc>
          <w:tcPr>
            <w:tcW w:w="5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Подготовка художественной самодеятельности Партизанского ПНИ к 85 летию 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 01.02. по 13.03.2 023 г </w:t>
            </w:r>
          </w:p>
        </w:tc>
      </w:tr>
      <w:tr>
        <w:trPr/>
        <w:tc>
          <w:tcPr>
            <w:tcW w:w="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«Встречай Масленицу» театрализованное представление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дворца культуры п. Лозовый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 г.</w:t>
            </w:r>
          </w:p>
        </w:tc>
      </w:tr>
      <w:tr>
        <w:trPr/>
        <w:tc>
          <w:tcPr>
            <w:tcW w:w="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«Великая честь — Родине служить» - праздничное спортивное мероприятие посвященное Дню Отечества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 02.2023 г.</w:t>
            </w:r>
          </w:p>
        </w:tc>
      </w:tr>
      <w:tr>
        <w:trPr/>
        <w:tc>
          <w:tcPr>
            <w:tcW w:w="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5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 Международному дню родного языка викторина «Великий и могучий»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 г.</w:t>
            </w:r>
          </w:p>
        </w:tc>
      </w:tr>
      <w:tr>
        <w:trPr/>
        <w:tc>
          <w:tcPr>
            <w:tcW w:w="5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9</w:t>
            </w:r>
          </w:p>
        </w:tc>
        <w:tc>
          <w:tcPr>
            <w:tcW w:w="55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мероприятие ко Дню Сил специальных операций</w:t>
            </w:r>
          </w:p>
        </w:tc>
        <w:tc>
          <w:tcPr>
            <w:tcW w:w="4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Руководитель кружка </w:t>
            </w:r>
            <w:r>
              <w:rPr>
                <w:rFonts w:ascii="Times New Roman" w:hAnsi="Times New Roman"/>
              </w:rPr>
              <w:t>Ермакова О. В.</w:t>
            </w:r>
          </w:p>
        </w:tc>
        <w:tc>
          <w:tcPr>
            <w:tcW w:w="45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27.02.2023 г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Март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1"/>
        <w:gridCol w:w="5423"/>
        <w:gridCol w:w="4411"/>
        <w:gridCol w:w="4544"/>
      </w:tblGrid>
      <w:tr>
        <w:trPr/>
        <w:tc>
          <w:tcPr>
            <w:tcW w:w="5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4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«Женское счастье» - праздничный концерт посвященный международному женскому дню 8 марта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дворца культуры п. Лозовый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06.03.2023 г.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4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Торжественное мероприятие посвященное 85 летию «Партизанского психоневрологического интерната»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дворца культуры  г.Партизанска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 г.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4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«Всемирный день Земли «интеллектуально — познавательное мероприятие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20.03.2023 г.</w:t>
            </w:r>
          </w:p>
        </w:tc>
      </w:tr>
      <w:tr>
        <w:trPr/>
        <w:tc>
          <w:tcPr>
            <w:tcW w:w="5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4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Шашечный блиц - турнир «Мастер шашек»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31.03.2023 г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Апрель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2"/>
        <w:gridCol w:w="5332"/>
        <w:gridCol w:w="4411"/>
        <w:gridCol w:w="4544"/>
      </w:tblGrid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3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«Делу время — шуточный час»  развлекательная программ ко дню Смеха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1.04.2023 г.0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53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Теннисный турнир к Всемирному дню настольного тенниса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06.04.2023 г.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53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экологических знаний — экологический диалог «Колокола тревоги»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14.04 2023 г.</w:t>
            </w:r>
          </w:p>
        </w:tc>
      </w:tr>
      <w:tr>
        <w:trPr/>
        <w:tc>
          <w:tcPr>
            <w:tcW w:w="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53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воинской славы: День победы русских воинов князя Александра Невского над немецкими рыцарями на Чудском озере (Ледовое побоище,1242 год) — информационный блог, просмотр художественного фильма «Александр Невский»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18.04.2023 г.</w:t>
            </w:r>
          </w:p>
        </w:tc>
      </w:tr>
      <w:tr>
        <w:trPr/>
        <w:tc>
          <w:tcPr>
            <w:tcW w:w="68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18</w:t>
            </w:r>
          </w:p>
        </w:tc>
        <w:tc>
          <w:tcPr>
            <w:tcW w:w="53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субботник «Зеленая Весна» (Благоустройство территории интерната)</w:t>
            </w:r>
          </w:p>
        </w:tc>
        <w:tc>
          <w:tcPr>
            <w:tcW w:w="441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18 .04. по 1 05.2023 г.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                                         Май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339"/>
        <w:gridCol w:w="4411"/>
        <w:gridCol w:w="4544"/>
      </w:tblGrid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«Через года, через века — помните!» праздничный концерт ко Дню победы Великой Отечественной Войны. Вручение памятных подарков труженицы тыла Пальмовой Галине Владимировне.</w:t>
            </w:r>
          </w:p>
        </w:tc>
        <w:tc>
          <w:tcPr>
            <w:tcW w:w="4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Вокальная группа «Радуга»  Партизанского ПНИ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 г.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Международный день музеев. Экскурсия в музей г. Партизанска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</w:t>
            </w:r>
          </w:p>
        </w:tc>
      </w:tr>
      <w:tr>
        <w:trPr/>
        <w:tc>
          <w:tcPr>
            <w:tcW w:w="675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  <w:t>21</w:t>
            </w:r>
          </w:p>
        </w:tc>
        <w:tc>
          <w:tcPr>
            <w:tcW w:w="5339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Всемирный день отказа от курения табака. </w:t>
            </w:r>
            <w:r>
              <w:rPr>
                <w:rFonts w:ascii="Times New Roman" w:hAnsi="Times New Roman"/>
                <w:color w:val="000000"/>
                <w:sz w:val="24"/>
              </w:rPr>
              <w:t>Акция в интернате  «Меняем сигарету на конфету»</w:t>
            </w:r>
          </w:p>
        </w:tc>
        <w:tc>
          <w:tcPr>
            <w:tcW w:w="4411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>
              <w:top w:val="nil"/>
            </w:tcBorders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Июнь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339"/>
        <w:gridCol w:w="4411"/>
        <w:gridCol w:w="4544"/>
      </w:tblGrid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социального работника. Торжественное мероприятие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07.06. - 08.06. 2023 г.                  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202124"/>
                <w:sz w:val="21"/>
              </w:rPr>
              <w:t>«Я живу в России» игра — путешествие посвященное Дню России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09.06.2023 г 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Памятная дата России: день Памяти и скорби — день начала Великой Отечественной Войны (1941). Поездка в г. Находка — возложение цветов к памятнику мемориалу Победы 1941 — 1945 г. ВОВ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22.06.2023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Июль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339"/>
        <w:gridCol w:w="4411"/>
        <w:gridCol w:w="4544"/>
      </w:tblGrid>
      <w:tr>
        <w:trPr>
          <w:trHeight w:val="490" w:hRule="atLeast"/>
        </w:trPr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Духовное просвещение: православный час «Символ верной красивой любви: святые Петр и Феврония». «День семьи, любви и верности»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07.07.2023 г.</w:t>
            </w:r>
          </w:p>
        </w:tc>
      </w:tr>
      <w:tr>
        <w:trPr>
          <w:trHeight w:val="504" w:hRule="atLeast"/>
        </w:trPr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Познавательная экскурсия в океанариум г. Владивостока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14.07.2023 г.</w:t>
            </w:r>
          </w:p>
        </w:tc>
      </w:tr>
      <w:tr>
        <w:trPr>
          <w:trHeight w:val="504" w:hRule="atLeast"/>
        </w:trPr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Военно - Морского Флота. Спортивно — игровая программа с участием Нептуна.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</w:t>
            </w:r>
            <w:r>
              <w:rPr>
                <w:rFonts w:cs="Times New Roman" w:ascii="Times New Roman" w:hAnsi="Times New Roman"/>
              </w:rPr>
              <w:t>29 07.2023 г.</w:t>
            </w:r>
          </w:p>
        </w:tc>
      </w:tr>
      <w:tr>
        <w:trPr>
          <w:trHeight w:val="742" w:hRule="atLeast"/>
        </w:trPr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Поездки на море п. Врангель и река Партизанская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 Руководитель кружка Ермакова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 - 20.08.2023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Август</w:t>
      </w:r>
    </w:p>
    <w:tbl>
      <w:tblPr>
        <w:tblStyle w:val="ac"/>
        <w:tblW w:w="149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5"/>
        <w:gridCol w:w="5339"/>
        <w:gridCol w:w="4411"/>
        <w:gridCol w:w="4544"/>
      </w:tblGrid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Международный день коренных народов мира. </w:t>
            </w:r>
            <w:r>
              <w:rPr>
                <w:rFonts w:cs="Times New Roman" w:ascii="Times New Roman" w:hAnsi="Times New Roman"/>
                <w:color w:val="1A1A1A"/>
                <w:shd w:fill="FFFFFF" w:val="clear"/>
              </w:rPr>
              <w:t>Этнографическое мероприятие «Народы России - одна семья»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Руководитель кружка </w:t>
            </w:r>
            <w:r>
              <w:rPr>
                <w:rFonts w:cs="Times New Roman" w:ascii="Times New Roman" w:hAnsi="Times New Roman"/>
              </w:rPr>
              <w:t>Маркова И.Ю.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09.08.2023 г.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Спартакиада к международному дню Молод</w:t>
            </w:r>
            <w:r>
              <w:rPr>
                <w:rFonts w:cs="Times New Roman" w:ascii="Times New Roman" w:hAnsi="Times New Roman"/>
              </w:rPr>
              <w:t>е</w:t>
            </w:r>
            <w:r>
              <w:rPr>
                <w:rFonts w:cs="Times New Roman" w:ascii="Times New Roman" w:hAnsi="Times New Roman"/>
              </w:rPr>
              <w:t xml:space="preserve">жи </w:t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Цыбульников Г.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12.08.2023 г.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5339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Гражданско-патриотический час «Триколор страны родной» ко Дню Российского Флага</w:t>
              <w:br/>
            </w:r>
          </w:p>
        </w:tc>
        <w:tc>
          <w:tcPr>
            <w:tcW w:w="4411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4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22.08.2023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Сентябрь</w:t>
      </w:r>
    </w:p>
    <w:tbl>
      <w:tblPr>
        <w:tblStyle w:val="ac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5246"/>
        <w:gridCol w:w="4535"/>
        <w:gridCol w:w="4536"/>
      </w:tblGrid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2424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242424"/>
                <w:shd w:fill="FFFFFF" w:val="clear"/>
              </w:rPr>
              <w:t>«Нам не забыть тех страшных дней», познавательная программа, просмотр видеофильма «Конец войны, начало мира»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01.09.2023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«Мы хотим в мире жить!» патриотический час ко дню солидарности в борьбе с терроризмом.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04.09.2023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«Туристический калейдоскоп»  дневной поход за территорию интерната посвященный Международному Дню Туризма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.09.2023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Октябрь</w:t>
      </w:r>
    </w:p>
    <w:tbl>
      <w:tblPr>
        <w:tblStyle w:val="ac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5246"/>
        <w:gridCol w:w="4535"/>
        <w:gridCol w:w="4536"/>
      </w:tblGrid>
      <w:tr>
        <w:trPr>
          <w:trHeight w:val="70" w:hRule="atLeast"/>
        </w:trPr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Праздничный концерт «Главное душою не стареть» ко Дню пожилого человека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дворца культуры  г.Партизанска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01.10.2023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Познавательная программа  «Хасан – страница доблести и мужества приморского народа в истории России» к 85 летию Приморского края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07.10.2023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Экскурсия по Приморью – Сафари парк к 85 летию Приморского края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14.10.2023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Клуб «Кинолюбитель» к 85 летию Приморья , просмотр художественного фильма «Дерсу Узала»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21.10.2023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Презентация  «Память поколений», посвященная дню памяти жертв политических репрессий</w:t>
              <w:br/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30.10.2023 г.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 9 октября  краевой фотоконкурс — передвижная выставка «Мой край родной — моя история живая» отв. Партизанский ПНИ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Ноябрь</w:t>
      </w:r>
    </w:p>
    <w:tbl>
      <w:tblPr>
        <w:tblStyle w:val="ac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5246"/>
        <w:gridCol w:w="4535"/>
        <w:gridCol w:w="4536"/>
      </w:tblGrid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Праздничный концерт «Люблю тебя, моя Россия!» ко Дню Народного Единства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 дворца культуры  г.Партизанска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02.11.2023 г</w:t>
            </w:r>
          </w:p>
        </w:tc>
      </w:tr>
      <w:tr>
        <w:trPr>
          <w:trHeight w:val="163" w:hRule="atLeast"/>
        </w:trPr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День воинской славы России: День проведения военного парада на Красной площади в г. Москве в ознаменование  24 годовщины Великой Октябрьской революции (1941г.). Патриотический час. Просмотр документального фильма.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кружка Цыбульников Г.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07.10.2023 г.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к краевым мероприятиям посвященным Декаде Инвалидов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10.11. – 30.11. 2023 г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</w:t>
      </w:r>
    </w:p>
    <w:p>
      <w:pPr>
        <w:pStyle w:val="Normal"/>
        <w:tabs>
          <w:tab w:val="clear" w:pos="708"/>
          <w:tab w:val="left" w:pos="406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Декабрь               </w:t>
      </w:r>
    </w:p>
    <w:tbl>
      <w:tblPr>
        <w:tblStyle w:val="ac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4"/>
        <w:gridCol w:w="5246"/>
        <w:gridCol w:w="4535"/>
        <w:gridCol w:w="4536"/>
      </w:tblGrid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«Подарим лучики тепла» праздничная дискотека, массовые игры, конкурсы (декада инвалидов)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06.12.2023 г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Литературная гостиная «Герои Отечества», приуроченная к памятной дате России «День героев Отечества» (декада инвалидов)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Библиотекарь Коростылева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09.12.2023 г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«Конституция – закон, по нему мы все живем» информационный час, ко Дню Конституции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Руководитель кружка Ермакова О.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12.12.2023 г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«Новогоднее ассорти» оформление холлов, коридоров, комнат проживающих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</w:t>
            </w:r>
            <w:r>
              <w:rPr>
                <w:rFonts w:cs="Times New Roman" w:ascii="Times New Roman" w:hAnsi="Times New Roman"/>
              </w:rPr>
              <w:t>Руководитель кружка Ермакова О. В.          Руководитель кружка Цыбульников Г. В.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18.12.2023 г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524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Новогодняя елка с участием Деда Мороза и Снегурочки.</w:t>
            </w:r>
          </w:p>
        </w:tc>
        <w:tc>
          <w:tcPr>
            <w:tcW w:w="4535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</w:rPr>
              <w:t>Культорганизатор  Маркова И. Ю.</w:t>
            </w:r>
          </w:p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tabs>
                <w:tab w:val="clear" w:pos="708"/>
                <w:tab w:val="left" w:pos="406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28.12.2023 г</w:t>
            </w:r>
          </w:p>
        </w:tc>
      </w:tr>
    </w:tbl>
    <w:p>
      <w:pPr>
        <w:pStyle w:val="Normal"/>
        <w:tabs>
          <w:tab w:val="clear" w:pos="708"/>
          <w:tab w:val="left" w:pos="4065" w:leader="none"/>
        </w:tabs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566" w:header="0" w:top="330" w:footer="0" w:bottom="4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73c5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7d0aae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ba1cf2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73c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ba1c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0d3d3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9951-A210-472A-BFC7-6AB8B20C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LibreOffice/6.4.7.2$Linux_X86_64 LibreOffice_project/72d9d5113b23a0ed474720f9d366fcde9a2744dd</Application>
  <Pages>5</Pages>
  <Words>989</Words>
  <Characters>6362</Characters>
  <CharactersWithSpaces>9053</CharactersWithSpaces>
  <Paragraphs>223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2022-11-09T11:19:00Z</dcterms:created>
  <dc:creator>Windows User</dc:creator>
  <dc:description/>
  <dc:language>ru-RU</dc:language>
  <cp:lastModifiedBy>,,,</cp:lastModifiedBy>
  <dcterms:modified xsi:type="dcterms:W3CDTF">2022-11-14T16:41:57Z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